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176" w:rsidRPr="00660104" w:rsidRDefault="00FB1176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36E" w:rsidRPr="00660104" w:rsidRDefault="00CF736E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36E" w:rsidRPr="00660104" w:rsidRDefault="00CF736E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36E" w:rsidRPr="00660104" w:rsidRDefault="00CF736E" w:rsidP="00A43D95">
      <w:pPr>
        <w:keepNext/>
        <w:snapToGri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  <w:r w:rsidRPr="006601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КУРСА ВНЕУРОЧНОЙ ДЕЯТЕЛЬНОСТИ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6010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МЕДИАЦЕНТР»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образования </w:t>
      </w:r>
      <w:r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основное общее образование</w:t>
      </w:r>
    </w:p>
    <w:p w:rsidR="00CF736E" w:rsidRPr="00660104" w:rsidRDefault="00CF736E" w:rsidP="00A43D9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4F6A4D"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</w:t>
      </w:r>
      <w:r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34 в год/1 час</w:t>
      </w:r>
      <w:r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 неделю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курса вне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урочной деятельности «М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едиацентр» разработана в соответствии с Федеральным законом Российской Федерации от 29 декабря 2012 г. № 273-ФЗ «Об образовании в Российской Федерации».</w:t>
      </w:r>
    </w:p>
    <w:p w:rsidR="000A6ECF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данного курса разработана для занятий с обучающимися 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F6A4D" w:rsidRPr="006601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9-ых классов во второй половине дня в соответствии с требованиями ФГОС основного общего образования. Рабочая программа разработана в соответствии с Положением о рабочих программах курсов внеурочной деятельности педагога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Программа вне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урочной деятельности «М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едиацентр» представляет собой комплекс мероприятий, направленных на развитие у учащихся медиакультуры и к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лючевых информационных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возрастов.</w:t>
      </w:r>
    </w:p>
    <w:p w:rsidR="00E8500B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</w:t>
      </w:r>
      <w:r w:rsidR="005440E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печатных </w:t>
      </w:r>
      <w:r w:rsidR="005440E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</w:t>
      </w:r>
      <w:r w:rsidR="00E8500B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в школьном медиацентре позволит учащимся развить свои навыки в сфере журналистики, попробовать себя в роли 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журналиста, корреспондента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Работа над </w:t>
      </w:r>
      <w:proofErr w:type="gramStart"/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страни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цами  школьной</w:t>
      </w:r>
      <w:proofErr w:type="gramEnd"/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газеты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сконцентрировать в одном месте полезную, актуальную, необходимую информацию для учащихся и учителей школы.  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Перспективность 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едиацентр» 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>заключается, во-первых</w:t>
      </w:r>
      <w:r w:rsidR="002355E9" w:rsidRPr="006601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профориентационной направленности, учащиеся</w:t>
      </w:r>
      <w:r w:rsidR="002355E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смогут попробовать себя в сфере журналистики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>. Во-вторых, каждый ученик, решивший посещать данный курс, сможет ежегодн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совершенствовать свои навыки 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 от возраста и класса. В-третьих, в медиацентре предполагается наставничество старших товарищей для обучения ребят младшего возраста, что также немаловажно для развития подростка. 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Цели данного курса:</w:t>
      </w:r>
    </w:p>
    <w:p w:rsidR="00CF736E" w:rsidRPr="00660104" w:rsidRDefault="00990D2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Создание и развитие информационного пространства школы</w:t>
      </w:r>
      <w:r w:rsidR="00CF736E" w:rsidRPr="00660104">
        <w:rPr>
          <w:rFonts w:ascii="Times New Roman" w:hAnsi="Times New Roman"/>
          <w:sz w:val="28"/>
          <w:szCs w:val="28"/>
        </w:rPr>
        <w:t>;</w:t>
      </w:r>
    </w:p>
    <w:p w:rsidR="00CF736E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Создание условий для развития творческого потенциала школьников.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Курс «</w:t>
      </w:r>
      <w:r w:rsidR="00760F30" w:rsidRPr="00660104">
        <w:rPr>
          <w:rFonts w:ascii="Times New Roman" w:hAnsi="Times New Roman"/>
          <w:b/>
          <w:sz w:val="28"/>
          <w:szCs w:val="28"/>
        </w:rPr>
        <w:t>Школьный медиацентр</w:t>
      </w:r>
      <w:r w:rsidRPr="00660104">
        <w:rPr>
          <w:rFonts w:ascii="Times New Roman" w:hAnsi="Times New Roman"/>
          <w:b/>
          <w:sz w:val="28"/>
          <w:szCs w:val="28"/>
        </w:rPr>
        <w:t>» ставит перед собой следующие задачи:</w:t>
      </w:r>
    </w:p>
    <w:p w:rsidR="00760F30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Организовать деятельность медиацентра </w:t>
      </w:r>
      <w:r w:rsidR="00660104" w:rsidRPr="00660104">
        <w:rPr>
          <w:rFonts w:ascii="Times New Roman" w:hAnsi="Times New Roman"/>
          <w:sz w:val="28"/>
          <w:szCs w:val="28"/>
        </w:rPr>
        <w:t xml:space="preserve">по выпуску школьной газеты </w:t>
      </w:r>
      <w:r w:rsidRPr="00660104">
        <w:rPr>
          <w:rFonts w:ascii="Times New Roman" w:hAnsi="Times New Roman"/>
          <w:sz w:val="28"/>
          <w:szCs w:val="28"/>
        </w:rPr>
        <w:t>- одного из инструментов воспитательного воздействия для успешной социализации обучающихся;</w:t>
      </w:r>
    </w:p>
    <w:p w:rsidR="00760F30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Развивать речевые навыки обучающихся;</w:t>
      </w:r>
    </w:p>
    <w:p w:rsidR="00760F30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Развивать навыки работы с информацией (сбор, систематизация, хранение, использование);</w:t>
      </w:r>
    </w:p>
    <w:p w:rsidR="00760F30" w:rsidRPr="00660104" w:rsidRDefault="00760F30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Привить детям и подросткам интерес к таким профессиям как журналист, корреспондент, дизайнер, корректор, и др.</w:t>
      </w:r>
    </w:p>
    <w:p w:rsidR="00760F30" w:rsidRPr="00660104" w:rsidRDefault="00760F30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Обучать детей умению выражать свои мысли чётко и грамотно, ответственно и критически анализировать содержание</w:t>
      </w:r>
      <w:r w:rsidR="00660104" w:rsidRPr="00660104">
        <w:rPr>
          <w:color w:val="000000"/>
          <w:sz w:val="28"/>
          <w:szCs w:val="28"/>
        </w:rPr>
        <w:t xml:space="preserve"> информации</w:t>
      </w:r>
      <w:r w:rsidRPr="00660104">
        <w:rPr>
          <w:color w:val="000000"/>
          <w:sz w:val="28"/>
          <w:szCs w:val="28"/>
        </w:rPr>
        <w:t>.</w:t>
      </w:r>
    </w:p>
    <w:p w:rsidR="00F34227" w:rsidRPr="00660104" w:rsidRDefault="00F34227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Воспитывать чувство коллективизма, взаимопомощи и взаимовыручки;</w:t>
      </w:r>
    </w:p>
    <w:p w:rsidR="00F34227" w:rsidRPr="00660104" w:rsidRDefault="00F34227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Научить детей работать в группе, обсуждать различные вопросы, приходить к компромиссу;</w:t>
      </w:r>
    </w:p>
    <w:p w:rsidR="00F34227" w:rsidRPr="00660104" w:rsidRDefault="00F34227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Научить старших участников медиацентра помогать младшим, обучать их тому, чему уже они научились.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Формы занятий, которые будут использованы для реализации данного курса: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lastRenderedPageBreak/>
        <w:t>Лекционное слово учителя;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Эвристическая беседа;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Индивидуальная работа;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Работа в парах;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Работа в группах;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Коллективная работа;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Работа с различными источниками информации;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Создание проблемной ситуации; </w:t>
      </w:r>
    </w:p>
    <w:p w:rsidR="00CF736E" w:rsidRPr="00660104" w:rsidRDefault="00F34227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Мозговой штурм</w:t>
      </w:r>
      <w:r w:rsidR="00CF736E" w:rsidRPr="00660104">
        <w:rPr>
          <w:rFonts w:ascii="Times New Roman" w:hAnsi="Times New Roman"/>
          <w:sz w:val="28"/>
          <w:szCs w:val="28"/>
        </w:rPr>
        <w:t xml:space="preserve">; 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Написание и ред</w:t>
      </w:r>
      <w:r w:rsidR="00F34227" w:rsidRPr="00660104">
        <w:rPr>
          <w:rFonts w:ascii="Times New Roman" w:hAnsi="Times New Roman"/>
          <w:sz w:val="28"/>
          <w:szCs w:val="28"/>
        </w:rPr>
        <w:t>актирование собственных текстов;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Публичное выступление;</w:t>
      </w:r>
    </w:p>
    <w:p w:rsidR="00CF736E" w:rsidRPr="00660104" w:rsidRDefault="00CF736E" w:rsidP="00A43D95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Частично-поисковый;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Исследовательский;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Словесно-наглядный;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Практический.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Программа по курсу «</w:t>
      </w:r>
      <w:r w:rsidR="00660104" w:rsidRPr="00660104">
        <w:rPr>
          <w:rFonts w:ascii="Times New Roman" w:hAnsi="Times New Roman"/>
          <w:sz w:val="28"/>
          <w:szCs w:val="28"/>
        </w:rPr>
        <w:t>М</w:t>
      </w:r>
      <w:r w:rsidR="00F34227" w:rsidRPr="00660104">
        <w:rPr>
          <w:rFonts w:ascii="Times New Roman" w:hAnsi="Times New Roman"/>
          <w:sz w:val="28"/>
          <w:szCs w:val="28"/>
        </w:rPr>
        <w:t>едиацентр</w:t>
      </w:r>
      <w:r w:rsidRPr="00660104">
        <w:rPr>
          <w:rFonts w:ascii="Times New Roman" w:hAnsi="Times New Roman"/>
          <w:sz w:val="28"/>
          <w:szCs w:val="28"/>
        </w:rPr>
        <w:t xml:space="preserve">» составлена на </w:t>
      </w:r>
      <w:r w:rsidR="00660104" w:rsidRPr="00660104">
        <w:rPr>
          <w:rFonts w:ascii="Times New Roman" w:hAnsi="Times New Roman"/>
          <w:sz w:val="28"/>
          <w:szCs w:val="28"/>
        </w:rPr>
        <w:t>34 часа</w:t>
      </w:r>
      <w:r w:rsidR="001D0DB7" w:rsidRPr="00660104">
        <w:rPr>
          <w:rFonts w:ascii="Times New Roman" w:hAnsi="Times New Roman"/>
          <w:sz w:val="28"/>
          <w:szCs w:val="28"/>
        </w:rPr>
        <w:t xml:space="preserve"> в год</w:t>
      </w:r>
      <w:r w:rsidRPr="00660104">
        <w:rPr>
          <w:rFonts w:ascii="Times New Roman" w:hAnsi="Times New Roman"/>
          <w:sz w:val="28"/>
          <w:szCs w:val="28"/>
        </w:rPr>
        <w:t xml:space="preserve"> (</w:t>
      </w:r>
      <w:r w:rsidR="00660104" w:rsidRPr="00660104">
        <w:rPr>
          <w:rFonts w:ascii="Times New Roman" w:hAnsi="Times New Roman"/>
          <w:sz w:val="28"/>
          <w:szCs w:val="28"/>
        </w:rPr>
        <w:t>1 час</w:t>
      </w:r>
      <w:r w:rsidR="004F6A4D" w:rsidRPr="00660104">
        <w:rPr>
          <w:rFonts w:ascii="Times New Roman" w:hAnsi="Times New Roman"/>
          <w:sz w:val="28"/>
          <w:szCs w:val="28"/>
        </w:rPr>
        <w:t xml:space="preserve"> в неделю</w:t>
      </w:r>
      <w:r w:rsidRPr="00660104">
        <w:rPr>
          <w:rFonts w:ascii="Times New Roman" w:hAnsi="Times New Roman"/>
          <w:sz w:val="28"/>
          <w:szCs w:val="28"/>
        </w:rPr>
        <w:t>) в соответствии с учебным планом школы, рассчитана на 1 год обучения.</w:t>
      </w:r>
    </w:p>
    <w:p w:rsidR="00CF736E" w:rsidRPr="00660104" w:rsidRDefault="00CF736E" w:rsidP="00A43D9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эмоциональность; умение осознавать и определять (называть) свои эмоции;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эмпатия – умение осознавать и определять эмоции других людей; сочувствовать другим людям, сопереживать;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lastRenderedPageBreak/>
        <w:t>интерес к письму, к созданию собственных текстов, к письменной форме общения;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готовность к самостоятельным поступкам и действиям, принятию ответственности за их результаты; 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готовность к осуществлению индивидуальной и коллективной информационной деятельности; 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CF736E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развитие чувства личной ответственности за качество окружающей информационной среды.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владение умениями организации собственной учебной деятельности, включающими целеполагание как постановку учебной задачи на основе соотнесения того, что уже известно, и того, что требуется установить;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прогнозирование – предвосхищение результата;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коррекция – внесение необходимых дополнений и корректив в план действий в случае обнаружения ошибки;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lastRenderedPageBreak/>
        <w:t xml:space="preserve">владение основными универсальными умениями информационного характера: постановка и формулирование проблемы; структурирование и визуализация информации;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выбор наиболее эффективных способов решения задач в зависимости от конкретных условий;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самостоятельное создание алгоритмов деятельности при решении проблем творческого и поискового характера;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умение выступать перед аудиторией, представляя ей результаты своей работы с помощью средств ИКТ;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 xml:space="preserve">Познавательные УУД: </w:t>
      </w:r>
    </w:p>
    <w:p w:rsidR="00AE683F" w:rsidRPr="00660104" w:rsidRDefault="00AE683F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умение создавать тексты для постов в социальных сетях в различных жанрах и стилях;</w:t>
      </w:r>
    </w:p>
    <w:p w:rsidR="00AE683F" w:rsidRPr="00660104" w:rsidRDefault="00AE683F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умение </w:t>
      </w:r>
      <w:r w:rsidR="00354A5F" w:rsidRPr="00660104">
        <w:rPr>
          <w:rFonts w:ascii="Times New Roman" w:hAnsi="Times New Roman"/>
          <w:sz w:val="28"/>
          <w:szCs w:val="28"/>
        </w:rPr>
        <w:t>создавать сценарии к видеорепортажам, снимать и монтировать видеоролики;</w:t>
      </w:r>
    </w:p>
    <w:p w:rsidR="00AE683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умение проектир</w:t>
      </w:r>
      <w:r w:rsidR="00AE683F" w:rsidRPr="00660104">
        <w:rPr>
          <w:rFonts w:ascii="Times New Roman" w:hAnsi="Times New Roman"/>
          <w:sz w:val="28"/>
          <w:szCs w:val="28"/>
        </w:rPr>
        <w:t xml:space="preserve">овать </w:t>
      </w:r>
      <w:r w:rsidR="00354A5F" w:rsidRPr="00660104">
        <w:rPr>
          <w:rFonts w:ascii="Times New Roman" w:hAnsi="Times New Roman"/>
          <w:sz w:val="28"/>
          <w:szCs w:val="28"/>
        </w:rPr>
        <w:t>свою деятельность в рамках медиацентра</w:t>
      </w:r>
      <w:r w:rsidR="00AE683F" w:rsidRPr="00660104">
        <w:rPr>
          <w:rFonts w:ascii="Times New Roman" w:hAnsi="Times New Roman"/>
          <w:sz w:val="28"/>
          <w:szCs w:val="28"/>
        </w:rPr>
        <w:t>;</w:t>
      </w:r>
    </w:p>
    <w:p w:rsidR="00783B12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умение использовать готовые прикладные компьютерные программы и сервисы. 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учитывать разные мнения и стремление к координации различных позиций в сотрудничестве; </w:t>
      </w:r>
    </w:p>
    <w:p w:rsidR="004A6839" w:rsidRPr="00660104" w:rsidRDefault="002C10E5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уметь выразить свою позицию,</w:t>
      </w:r>
      <w:r w:rsidR="00AB0E38" w:rsidRPr="00660104">
        <w:rPr>
          <w:rFonts w:ascii="Times New Roman" w:hAnsi="Times New Roman"/>
          <w:sz w:val="28"/>
          <w:szCs w:val="28"/>
        </w:rPr>
        <w:t xml:space="preserve">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формировать навыки коллективной и организаторской деятельности; 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наблюдать и описывать проявления богатства внутреннего мира человека в его созидательной деятельности на </w:t>
      </w:r>
      <w:r w:rsidR="00134FEC" w:rsidRPr="00660104">
        <w:rPr>
          <w:rFonts w:ascii="Times New Roman" w:hAnsi="Times New Roman"/>
          <w:sz w:val="28"/>
          <w:szCs w:val="28"/>
        </w:rPr>
        <w:t xml:space="preserve">благо семьи, в интересах школы и развития личности ровесников. 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Средства обучения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Печатные пособия (таблицы, схемы, демонстрационные карточки);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Информационно-коммуникативные средства (электронные библиотеки, игровые программы и др.);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Экранно-звуковые пособия (слайды, видеофильмы, аудиозаписи).</w:t>
      </w:r>
    </w:p>
    <w:p w:rsidR="004F6A4D" w:rsidRPr="00660104" w:rsidRDefault="004F6A4D" w:rsidP="00A43D9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FEC" w:rsidRPr="00660104" w:rsidRDefault="00FA53FF" w:rsidP="00A43D9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</w:t>
      </w:r>
      <w:r w:rsidR="00134FEC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АНИЕ КУРСА ВНЕУРОЧНОЙ ДЕЯТЕЛЬНОСТИ</w:t>
      </w:r>
    </w:p>
    <w:p w:rsidR="00134FEC" w:rsidRPr="00660104" w:rsidRDefault="00660104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</w:t>
      </w:r>
      <w:r w:rsidR="007C2BF6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C2BF6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понятиями «СМИ», «МЕДИАЦЕНТР», основами ведения странички школы в социальной сети ВКонтакте. Распределение обязанностей и ролей участников медиацентра. </w:t>
      </w:r>
    </w:p>
    <w:p w:rsidR="00134FEC" w:rsidRPr="00660104" w:rsidRDefault="00660104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информации</w:t>
      </w:r>
      <w:r w:rsidR="007C2BF6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C2BF6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понятием «источник информации». Анализ источников средств массовой информации. Знакомство с правовыми документами о соблюдении авторских прав. </w:t>
      </w:r>
    </w:p>
    <w:p w:rsidR="009E72F9" w:rsidRPr="00660104" w:rsidRDefault="009E72F9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Обзор прог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рамм для создания </w:t>
      </w:r>
      <w:proofErr w:type="gramStart"/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контента </w:t>
      </w: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Обзор бесплатных версий программ для создания картинок, плакатов и др. </w:t>
      </w:r>
    </w:p>
    <w:p w:rsidR="009E72F9" w:rsidRPr="00660104" w:rsidRDefault="00660104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контент-плана</w:t>
      </w:r>
      <w:r w:rsidR="009E72F9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E72F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контент-плана школьных СМИ с целью выявления плюсов и минусов </w:t>
      </w:r>
      <w:r w:rsidR="00810BC8" w:rsidRPr="00660104">
        <w:rPr>
          <w:rFonts w:ascii="Times New Roman" w:eastAsia="Times New Roman" w:hAnsi="Times New Roman"/>
          <w:sz w:val="28"/>
          <w:szCs w:val="28"/>
          <w:lang w:eastAsia="ru-RU"/>
        </w:rPr>
        <w:t>организации интернет-пространства. Определение своего вектора работы медиацентра. Разработка постоян</w:t>
      </w:r>
      <w:r w:rsidR="00AF2E5A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рубрик, обоснование необходимости и полезности каждой из рубрик для учащихся и педагогов школы. </w:t>
      </w:r>
    </w:p>
    <w:p w:rsidR="00810BC8" w:rsidRPr="00660104" w:rsidRDefault="00810BC8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ие своих источников информации.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Запись выпусков новостей. Новостные сюжеты. Критерии отбора новостей. Вёрстка новостного выпуска. «Классический», «домашний», «публицистический» стиль новостей. Репортажи. 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съёмке репортажа. </w:t>
      </w:r>
    </w:p>
    <w:p w:rsidR="00810BC8" w:rsidRPr="00660104" w:rsidRDefault="001032A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Жанровое </w:t>
      </w:r>
      <w:r w:rsidR="00C72895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разнообразие</w:t>
      </w: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</w:t>
      </w:r>
    </w:p>
    <w:p w:rsidR="001032AE" w:rsidRPr="00660104" w:rsidRDefault="001032A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Подведение итогов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работы медиацентра за год</w:t>
      </w: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Анализ, 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удачных и неудачных моментов работы медиацентра в конкретном учебном году. Создание плана работы медиацентра на следующий учебный год. </w:t>
      </w:r>
    </w:p>
    <w:p w:rsidR="006D2173" w:rsidRPr="00660104" w:rsidRDefault="006D2173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D2173" w:rsidP="00A43D9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МАТИЧЕСКОЕ ПЛАНИРОВАНИЕ (34 Ч.)</w:t>
      </w: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8"/>
        <w:gridCol w:w="6368"/>
        <w:gridCol w:w="1629"/>
      </w:tblGrid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понятиями «СМИ», «МЕДИАЦЕНТР.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понятием «источник информации».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источников средств массовой информации.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правовыми документами о соблюдении авторских прав.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 бесплатных версий программ для создания картинок, плакатов, видеороликов и др.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контент-плана школьных СМИ.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своего вектора работы медиацентра.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фильмов и видеоматериалов для постоянных рубрик.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фильмов и видеоматериалов для постоянных рубрик.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постоянных рубрик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постоянных рубрик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Критерии отбора новостей.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отбора новостей.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Апробация своих навыков в написании текстов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Апробация своих навыков в написании текстов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Вёрстка новостного выпуска.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Вёрстка новостного выпуска.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 дизайн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 дизайн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«Классический», «домашний», «публицистический» стиль новостей.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Коммуникативные техники.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техники.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Активное слушание.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вопросов для интервью.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вопросов для интервью.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вопросу.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своих навыков в написании текстов интервью.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своих навыков в написании текстов интервью.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562FC" w:rsidRPr="0066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268"/>
    <w:multiLevelType w:val="hybridMultilevel"/>
    <w:tmpl w:val="89F63DA4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AAC"/>
    <w:multiLevelType w:val="hybridMultilevel"/>
    <w:tmpl w:val="2174E932"/>
    <w:lvl w:ilvl="0" w:tplc="87069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4E74A9"/>
    <w:multiLevelType w:val="hybridMultilevel"/>
    <w:tmpl w:val="4852D446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94A"/>
    <w:multiLevelType w:val="hybridMultilevel"/>
    <w:tmpl w:val="213098CA"/>
    <w:lvl w:ilvl="0" w:tplc="928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4272A"/>
    <w:multiLevelType w:val="hybridMultilevel"/>
    <w:tmpl w:val="439631A2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5584"/>
    <w:multiLevelType w:val="hybridMultilevel"/>
    <w:tmpl w:val="328C876E"/>
    <w:lvl w:ilvl="0" w:tplc="F9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B0762"/>
    <w:multiLevelType w:val="hybridMultilevel"/>
    <w:tmpl w:val="90D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0BB6"/>
    <w:multiLevelType w:val="hybridMultilevel"/>
    <w:tmpl w:val="F8DA5D54"/>
    <w:lvl w:ilvl="0" w:tplc="FB40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2E6D"/>
    <w:multiLevelType w:val="hybridMultilevel"/>
    <w:tmpl w:val="7240805A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356D"/>
    <w:multiLevelType w:val="hybridMultilevel"/>
    <w:tmpl w:val="AAC6EB22"/>
    <w:lvl w:ilvl="0" w:tplc="8B2E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B7784A"/>
    <w:multiLevelType w:val="hybridMultilevel"/>
    <w:tmpl w:val="F7E82A0C"/>
    <w:lvl w:ilvl="0" w:tplc="847E39A6">
      <w:start w:val="1"/>
      <w:numFmt w:val="decimal"/>
      <w:lvlText w:val="%1."/>
      <w:lvlJc w:val="left"/>
      <w:pPr>
        <w:ind w:left="114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B5398C"/>
    <w:multiLevelType w:val="hybridMultilevel"/>
    <w:tmpl w:val="277E8684"/>
    <w:lvl w:ilvl="0" w:tplc="2A1A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7F4F99"/>
    <w:multiLevelType w:val="hybridMultilevel"/>
    <w:tmpl w:val="DC8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87579"/>
    <w:multiLevelType w:val="hybridMultilevel"/>
    <w:tmpl w:val="A56A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486D0EE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75060"/>
    <w:multiLevelType w:val="hybridMultilevel"/>
    <w:tmpl w:val="188AE8CA"/>
    <w:lvl w:ilvl="0" w:tplc="5ABC3F7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D3717D"/>
    <w:multiLevelType w:val="hybridMultilevel"/>
    <w:tmpl w:val="06982F96"/>
    <w:lvl w:ilvl="0" w:tplc="928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466CF1"/>
    <w:multiLevelType w:val="hybridMultilevel"/>
    <w:tmpl w:val="E41C894C"/>
    <w:lvl w:ilvl="0" w:tplc="FB40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2311006">
    <w:abstractNumId w:val="3"/>
  </w:num>
  <w:num w:numId="2" w16cid:durableId="1404599556">
    <w:abstractNumId w:val="6"/>
  </w:num>
  <w:num w:numId="3" w16cid:durableId="1335570717">
    <w:abstractNumId w:val="2"/>
  </w:num>
  <w:num w:numId="4" w16cid:durableId="815876926">
    <w:abstractNumId w:val="0"/>
  </w:num>
  <w:num w:numId="5" w16cid:durableId="1821074240">
    <w:abstractNumId w:val="8"/>
  </w:num>
  <w:num w:numId="6" w16cid:durableId="1505196374">
    <w:abstractNumId w:val="4"/>
  </w:num>
  <w:num w:numId="7" w16cid:durableId="510486037">
    <w:abstractNumId w:val="5"/>
  </w:num>
  <w:num w:numId="8" w16cid:durableId="1515730744">
    <w:abstractNumId w:val="15"/>
  </w:num>
  <w:num w:numId="9" w16cid:durableId="2131895252">
    <w:abstractNumId w:val="9"/>
  </w:num>
  <w:num w:numId="10" w16cid:durableId="1457482443">
    <w:abstractNumId w:val="1"/>
  </w:num>
  <w:num w:numId="11" w16cid:durableId="772821673">
    <w:abstractNumId w:val="12"/>
  </w:num>
  <w:num w:numId="12" w16cid:durableId="913780702">
    <w:abstractNumId w:val="13"/>
  </w:num>
  <w:num w:numId="13" w16cid:durableId="89938657">
    <w:abstractNumId w:val="14"/>
  </w:num>
  <w:num w:numId="14" w16cid:durableId="2033189929">
    <w:abstractNumId w:val="10"/>
  </w:num>
  <w:num w:numId="15" w16cid:durableId="1491554352">
    <w:abstractNumId w:val="11"/>
  </w:num>
  <w:num w:numId="16" w16cid:durableId="522549621">
    <w:abstractNumId w:val="16"/>
  </w:num>
  <w:num w:numId="17" w16cid:durableId="1386567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98"/>
    <w:rsid w:val="00062D5C"/>
    <w:rsid w:val="000A6ECF"/>
    <w:rsid w:val="000F1C0A"/>
    <w:rsid w:val="001032AE"/>
    <w:rsid w:val="00134FEC"/>
    <w:rsid w:val="001D0DB7"/>
    <w:rsid w:val="002355E9"/>
    <w:rsid w:val="00256DC3"/>
    <w:rsid w:val="002816D0"/>
    <w:rsid w:val="002C10E5"/>
    <w:rsid w:val="00354A5F"/>
    <w:rsid w:val="0048254C"/>
    <w:rsid w:val="004A6839"/>
    <w:rsid w:val="004F6A4D"/>
    <w:rsid w:val="005440E9"/>
    <w:rsid w:val="00546286"/>
    <w:rsid w:val="005D4398"/>
    <w:rsid w:val="00602C9B"/>
    <w:rsid w:val="006562FC"/>
    <w:rsid w:val="00660104"/>
    <w:rsid w:val="006D2173"/>
    <w:rsid w:val="00703EE7"/>
    <w:rsid w:val="00743805"/>
    <w:rsid w:val="00760F30"/>
    <w:rsid w:val="00783B12"/>
    <w:rsid w:val="007C2BF6"/>
    <w:rsid w:val="00810BC8"/>
    <w:rsid w:val="00824A8D"/>
    <w:rsid w:val="008740C4"/>
    <w:rsid w:val="0093468B"/>
    <w:rsid w:val="00990D28"/>
    <w:rsid w:val="009A31DF"/>
    <w:rsid w:val="009E72F9"/>
    <w:rsid w:val="00A43D95"/>
    <w:rsid w:val="00AB0E38"/>
    <w:rsid w:val="00AE683F"/>
    <w:rsid w:val="00AF2E5A"/>
    <w:rsid w:val="00C72895"/>
    <w:rsid w:val="00CF736E"/>
    <w:rsid w:val="00DC434B"/>
    <w:rsid w:val="00E8500B"/>
    <w:rsid w:val="00EF7943"/>
    <w:rsid w:val="00F34227"/>
    <w:rsid w:val="00FA53FF"/>
    <w:rsid w:val="00FB1176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2321-CE96-4B78-A1C9-7155A273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3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76E9-E2EE-4389-B218-B2DD4079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79221343493</dc:creator>
  <cp:keywords/>
  <dc:description/>
  <cp:lastModifiedBy>Людмила Радченко</cp:lastModifiedBy>
  <cp:revision>2</cp:revision>
  <dcterms:created xsi:type="dcterms:W3CDTF">2024-03-26T06:15:00Z</dcterms:created>
  <dcterms:modified xsi:type="dcterms:W3CDTF">2024-03-26T06:15:00Z</dcterms:modified>
</cp:coreProperties>
</file>