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98" w:rsidRDefault="005C5598" w:rsidP="007D02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bookmarkStart w:id="0" w:name="bookmark2"/>
      <w:bookmarkStart w:id="1" w:name="_GoBack"/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6830627" cy="9395460"/>
            <wp:effectExtent l="0" t="0" r="0" b="0"/>
            <wp:docPr id="1" name="Рисунок 1" descr="C:\Users\Ольга\Desktop\обложки РП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обложки РП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891" cy="94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C5598" w:rsidRDefault="005C5598" w:rsidP="007D02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5C5598" w:rsidRDefault="005C5598" w:rsidP="007D02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5C5598" w:rsidRDefault="005C5598" w:rsidP="007D02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7D0296" w:rsidRPr="007D0296" w:rsidRDefault="007D0296" w:rsidP="007D029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D029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СОДЕРЖАНИЕ</w:t>
      </w:r>
    </w:p>
    <w:p w:rsidR="007D0296" w:rsidRPr="007D0296" w:rsidRDefault="007D0296" w:rsidP="007D0296">
      <w:pPr>
        <w:jc w:val="center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7D0296" w:rsidRPr="00492B1C" w:rsidTr="00364D0B">
        <w:tc>
          <w:tcPr>
            <w:tcW w:w="8472" w:type="dxa"/>
          </w:tcPr>
          <w:p w:rsidR="007D0296" w:rsidRPr="007D0296" w:rsidRDefault="007D0296" w:rsidP="007D029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РАЗДЕЛ 1. КОМПЛЕКС ОСНОВНЫХ ХАРАКТЕРИСТИК ПРОГРАММЫ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1.1. Пояснительная записка …………………………………………………….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1.2. Цель и задачи программы …………………………………………………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1.3. Содержание программы ……………………………………………………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1.3.1. Учебно-тематический план 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 xml:space="preserve">1.3.2. Содержание учебно-тематического плана ………………………… 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 xml:space="preserve">1.4. Планируемые результаты …………………………………………………. </w:t>
            </w:r>
          </w:p>
          <w:p w:rsidR="007D0296" w:rsidRPr="007D0296" w:rsidRDefault="007D0296" w:rsidP="007D029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2.1. Календарный учебный график 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2.2. Условия реализации программы 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2.3. Формы аттестации / контроля …………………………………………….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2.4. Оценочные материалы ……………………………………………………..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2.5. Методические материалы ………………………………………………….</w:t>
            </w:r>
          </w:p>
          <w:p w:rsidR="007D0296" w:rsidRPr="007D0296" w:rsidRDefault="007D0296" w:rsidP="007D0296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2.6. Список литературы …………………………………………………………</w:t>
            </w:r>
          </w:p>
          <w:p w:rsidR="007D0296" w:rsidRPr="007D0296" w:rsidRDefault="007D0296" w:rsidP="007D029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0296">
              <w:rPr>
                <w:rFonts w:ascii="Times New Roman" w:hAnsi="Times New Roman" w:cs="Times New Roman"/>
                <w:b/>
                <w:color w:val="000000" w:themeColor="text1"/>
              </w:rPr>
              <w:t>ПРИЛОЖЕНИЯ ……………………………………………………………………..</w:t>
            </w:r>
          </w:p>
        </w:tc>
        <w:tc>
          <w:tcPr>
            <w:tcW w:w="993" w:type="dxa"/>
          </w:tcPr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>Стр. 3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>Стр. 3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27322B" w:rsidRPr="00492B1C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2B1C">
              <w:rPr>
                <w:rFonts w:ascii="Times New Roman" w:hAnsi="Times New Roman" w:cs="Times New Roman"/>
                <w:color w:val="000000" w:themeColor="text1"/>
              </w:rPr>
              <w:t xml:space="preserve">Стр. </w:t>
            </w:r>
            <w:r w:rsidR="00492B1C" w:rsidRPr="00492B1C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  <w:p w:rsidR="007D0296" w:rsidRPr="00492B1C" w:rsidRDefault="007D0296" w:rsidP="007D029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p w:rsidR="007D0296" w:rsidRDefault="007D0296">
      <w:pPr>
        <w:pStyle w:val="221"/>
        <w:ind w:left="1100" w:right="1880"/>
      </w:pPr>
    </w:p>
    <w:bookmarkEnd w:id="0"/>
    <w:p w:rsidR="00D81940" w:rsidRPr="00D81940" w:rsidRDefault="00D81940" w:rsidP="00D81940">
      <w:pPr>
        <w:spacing w:after="20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819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РАЗДЕЛ 1. КОМПЛЕКС ОСНОВНЫХ ХАРАКТЕРИСТИК ПРОГРАММЫ</w:t>
      </w:r>
    </w:p>
    <w:p w:rsidR="00D81940" w:rsidRPr="00D81940" w:rsidRDefault="00D81940" w:rsidP="00D8194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D819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  <w:t>1.1. Пояснительная записка</w:t>
      </w:r>
    </w:p>
    <w:p w:rsidR="00D81940" w:rsidRDefault="00D81940">
      <w:pPr>
        <w:pStyle w:val="41"/>
        <w:ind w:right="20"/>
        <w:rPr>
          <w:rStyle w:val="40"/>
        </w:rPr>
      </w:pPr>
    </w:p>
    <w:p w:rsidR="00D81940" w:rsidRPr="00D81940" w:rsidRDefault="00D81940" w:rsidP="00D81940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D8194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Дополнительная общеобразовательная общеразвивающая программа «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Экологический патруль</w:t>
      </w:r>
      <w:r w:rsidRPr="00D8194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» имеет </w:t>
      </w:r>
      <w:r w:rsidR="00C358CC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профориентационную, </w:t>
      </w:r>
      <w:proofErr w:type="gramStart"/>
      <w:r w:rsidRPr="00D81940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естественно-научную</w:t>
      </w:r>
      <w:proofErr w:type="gramEnd"/>
      <w:r w:rsidRPr="00D81940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направленность и реализуется в рамках модели «Центр «Точка роста» 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«Современная школа» национального проекта «Образование».</w:t>
      </w:r>
    </w:p>
    <w:p w:rsidR="00D81940" w:rsidRPr="00D81940" w:rsidRDefault="00D81940" w:rsidP="00D81940">
      <w:p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</w:p>
    <w:p w:rsidR="00D81940" w:rsidRPr="00D81940" w:rsidRDefault="00D81940" w:rsidP="00D81940">
      <w:pPr>
        <w:shd w:val="clear" w:color="auto" w:fill="FFFFFF"/>
        <w:spacing w:after="15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940">
        <w:rPr>
          <w:rFonts w:ascii="Times New Roman" w:hAnsi="Times New Roman" w:cs="Times New Roman"/>
          <w:sz w:val="28"/>
          <w:szCs w:val="28"/>
        </w:rPr>
        <w:t>Образовательная программа «</w:t>
      </w:r>
      <w:r>
        <w:rPr>
          <w:rFonts w:ascii="Times New Roman" w:hAnsi="Times New Roman" w:cs="Times New Roman"/>
          <w:sz w:val="28"/>
          <w:szCs w:val="28"/>
        </w:rPr>
        <w:t>Экологический патруль</w:t>
      </w:r>
      <w:r w:rsidRPr="00D81940">
        <w:rPr>
          <w:rFonts w:ascii="Times New Roman" w:hAnsi="Times New Roman" w:cs="Times New Roman"/>
          <w:sz w:val="28"/>
          <w:szCs w:val="28"/>
        </w:rPr>
        <w:t>» направлена на изучение вопросов экологии</w:t>
      </w:r>
      <w:r w:rsidR="00C358CC">
        <w:rPr>
          <w:rFonts w:ascii="Times New Roman" w:hAnsi="Times New Roman" w:cs="Times New Roman"/>
          <w:sz w:val="28"/>
          <w:szCs w:val="28"/>
        </w:rPr>
        <w:t>, расширение кругозора учащихся в выборе профессии</w:t>
      </w:r>
      <w:r w:rsidRPr="00D81940">
        <w:rPr>
          <w:rFonts w:ascii="Times New Roman" w:hAnsi="Times New Roman" w:cs="Times New Roman"/>
          <w:sz w:val="28"/>
          <w:szCs w:val="28"/>
        </w:rPr>
        <w:t xml:space="preserve"> и разработана в соответствии с требованиями Федерального закона от 29 декабря 2012 года №273 ФЗ «Об образовании в Российской Федерации».</w:t>
      </w:r>
    </w:p>
    <w:p w:rsidR="00037DD0" w:rsidRPr="00D81940" w:rsidRDefault="00037DD0" w:rsidP="00D81940">
      <w:pPr>
        <w:pStyle w:val="41"/>
        <w:spacing w:line="240" w:lineRule="auto"/>
        <w:ind w:right="20"/>
        <w:rPr>
          <w:sz w:val="28"/>
          <w:szCs w:val="28"/>
        </w:rPr>
      </w:pPr>
      <w:r w:rsidRPr="00D81940">
        <w:rPr>
          <w:rStyle w:val="40"/>
          <w:sz w:val="28"/>
          <w:szCs w:val="28"/>
        </w:rPr>
        <w:t>Актуальность программы:</w:t>
      </w:r>
      <w:r w:rsidRPr="00D81940">
        <w:rPr>
          <w:sz w:val="28"/>
          <w:szCs w:val="28"/>
        </w:rPr>
        <w:t xml:space="preserve"> </w:t>
      </w:r>
      <w:r w:rsidR="00C358CC" w:rsidRPr="0002266C">
        <w:rPr>
          <w:sz w:val="28"/>
          <w:szCs w:val="28"/>
        </w:rPr>
        <w:t>ранняя профориентация,</w:t>
      </w:r>
      <w:r w:rsidR="00C358CC">
        <w:rPr>
          <w:sz w:val="28"/>
          <w:szCs w:val="28"/>
        </w:rPr>
        <w:t xml:space="preserve"> </w:t>
      </w:r>
      <w:r w:rsidRPr="00D81940">
        <w:rPr>
          <w:sz w:val="28"/>
          <w:szCs w:val="28"/>
        </w:rPr>
        <w:t>развитие экологической культуры подрастающего поколения требует формирования и закрепления у обучающихся знаний о реальных факторах экологической опасности, практических навыков по оценке качеств окружающей среды, экологически оправданного поведения. Деятельностным средством приобщения обучающихся к культуре здорового и безопасного образа жизни выступает формирование у них экологического мышления как инструмента системного подхода к здоровью человека в единстве с окружающей его средой; способов экологически ориентированной проектной деятельности в интересах здоровья и безопасности.</w:t>
      </w:r>
    </w:p>
    <w:p w:rsidR="00037DD0" w:rsidRPr="00D81940" w:rsidRDefault="00037DD0" w:rsidP="00D81940">
      <w:pPr>
        <w:pStyle w:val="41"/>
        <w:spacing w:line="240" w:lineRule="auto"/>
        <w:ind w:right="20"/>
        <w:rPr>
          <w:sz w:val="28"/>
          <w:szCs w:val="28"/>
        </w:rPr>
      </w:pPr>
      <w:r w:rsidRPr="00D81940">
        <w:rPr>
          <w:rStyle w:val="40"/>
          <w:sz w:val="28"/>
          <w:szCs w:val="28"/>
        </w:rPr>
        <w:t>Отличительные особенности программы:</w:t>
      </w:r>
      <w:r w:rsidRPr="00D81940">
        <w:rPr>
          <w:sz w:val="28"/>
          <w:szCs w:val="28"/>
        </w:rPr>
        <w:t xml:space="preserve"> в программ</w:t>
      </w:r>
      <w:r w:rsidR="00D81940">
        <w:rPr>
          <w:sz w:val="28"/>
          <w:szCs w:val="28"/>
        </w:rPr>
        <w:t>е</w:t>
      </w:r>
      <w:r w:rsidRPr="00D81940">
        <w:rPr>
          <w:sz w:val="28"/>
          <w:szCs w:val="28"/>
        </w:rPr>
        <w:t xml:space="preserve"> больше половины часов отводится на социальную практику, проектную и исследовательскую деятельность. Практико-ориентированная деятельность позволяет учащимся не только применять полученные знания, умения, навыки в реальных жизненных ситуациях, но и способствует формированию активной жизненной позиции, универсальных учебных действий в целях обеспечения своей экологической безопасности и здоровья. Содержание программного материала построено с учетом регионального компонента.</w:t>
      </w:r>
    </w:p>
    <w:p w:rsidR="00D81940" w:rsidRPr="00D81940" w:rsidRDefault="00D81940" w:rsidP="00D81940">
      <w:pPr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en-US"/>
        </w:rPr>
      </w:pPr>
      <w:r>
        <w:rPr>
          <w:rStyle w:val="50"/>
          <w:sz w:val="28"/>
          <w:szCs w:val="28"/>
        </w:rPr>
        <w:t>А</w:t>
      </w:r>
      <w:r w:rsidR="00037DD0" w:rsidRPr="00D81940">
        <w:rPr>
          <w:rStyle w:val="50"/>
          <w:sz w:val="28"/>
          <w:szCs w:val="28"/>
        </w:rPr>
        <w:t>дресат программы:</w:t>
      </w:r>
      <w:r w:rsidR="00037DD0" w:rsidRPr="00D81940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п</w:t>
      </w:r>
      <w:r w:rsidRPr="00D81940">
        <w:rPr>
          <w:rFonts w:ascii="Times New Roman" w:hAnsi="Times New Roman" w:cs="Times New Roman"/>
          <w:bCs/>
          <w:sz w:val="28"/>
          <w:szCs w:val="28"/>
          <w:lang w:eastAsia="en-US"/>
        </w:rPr>
        <w:t>рограмма ориентирована на детей 6-18 лет, справка о состоянии здоровья не требуется.</w:t>
      </w:r>
    </w:p>
    <w:p w:rsidR="00C358CC" w:rsidRPr="00C358CC" w:rsidRDefault="00037DD0" w:rsidP="00C358CC">
      <w:pPr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eastAsia="en-US"/>
        </w:rPr>
      </w:pPr>
      <w:r w:rsidRPr="0002266C">
        <w:rPr>
          <w:rStyle w:val="50"/>
          <w:sz w:val="28"/>
          <w:szCs w:val="28"/>
        </w:rPr>
        <w:t>Объем и срок освоения программы:</w:t>
      </w:r>
      <w:r>
        <w:rPr>
          <w:rStyle w:val="50"/>
        </w:rPr>
        <w:t xml:space="preserve"> 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>Объем программы –</w:t>
      </w:r>
      <w:r w:rsidR="00C358CC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 xml:space="preserve"> учебных час</w:t>
      </w:r>
      <w:r w:rsidR="00C358CC">
        <w:rPr>
          <w:rFonts w:ascii="Times New Roman" w:hAnsi="Times New Roman" w:cs="Times New Roman"/>
          <w:bCs/>
          <w:sz w:val="28"/>
          <w:szCs w:val="28"/>
        </w:rPr>
        <w:t>ов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>, нормативный срок освоения программы 1 год (</w:t>
      </w:r>
      <w:r w:rsidR="0002266C">
        <w:rPr>
          <w:rFonts w:ascii="Times New Roman" w:hAnsi="Times New Roman" w:cs="Times New Roman"/>
          <w:bCs/>
          <w:sz w:val="28"/>
          <w:szCs w:val="28"/>
        </w:rPr>
        <w:t>в каникулярное время</w:t>
      </w:r>
      <w:r w:rsidR="00C358CC" w:rsidRPr="00C358CC">
        <w:rPr>
          <w:rFonts w:ascii="Times New Roman" w:hAnsi="Times New Roman" w:cs="Times New Roman"/>
          <w:bCs/>
          <w:sz w:val="28"/>
          <w:szCs w:val="28"/>
        </w:rPr>
        <w:t>).</w:t>
      </w:r>
    </w:p>
    <w:p w:rsidR="00037DD0" w:rsidRPr="0002266C" w:rsidRDefault="00037DD0" w:rsidP="0002266C">
      <w:pPr>
        <w:pStyle w:val="51"/>
        <w:ind w:right="560"/>
        <w:jc w:val="both"/>
        <w:rPr>
          <w:rFonts w:ascii="Arial Unicode MS" w:cs="Arial Unicode MS"/>
          <w:sz w:val="28"/>
          <w:szCs w:val="28"/>
        </w:rPr>
      </w:pPr>
      <w:r w:rsidRPr="0002266C">
        <w:rPr>
          <w:rStyle w:val="50"/>
          <w:sz w:val="28"/>
          <w:szCs w:val="28"/>
        </w:rPr>
        <w:t>Форма обучения:</w:t>
      </w:r>
      <w:r w:rsidRPr="0002266C">
        <w:rPr>
          <w:sz w:val="28"/>
          <w:szCs w:val="28"/>
        </w:rPr>
        <w:t xml:space="preserve"> очная, аудиторная, теоретические и практические занятия.</w:t>
      </w:r>
    </w:p>
    <w:p w:rsidR="00037DD0" w:rsidRPr="0002266C" w:rsidRDefault="00037DD0" w:rsidP="0002266C">
      <w:pPr>
        <w:pStyle w:val="210"/>
        <w:ind w:right="560"/>
        <w:jc w:val="both"/>
        <w:rPr>
          <w:rFonts w:ascii="Arial Unicode MS" w:cs="Arial Unicode MS"/>
          <w:sz w:val="28"/>
          <w:szCs w:val="28"/>
        </w:rPr>
      </w:pPr>
      <w:bookmarkStart w:id="2" w:name="bookmark3"/>
      <w:r w:rsidRPr="0002266C">
        <w:rPr>
          <w:sz w:val="28"/>
          <w:szCs w:val="28"/>
        </w:rPr>
        <w:t>Особенности организации образовательного процесса.</w:t>
      </w:r>
      <w:r w:rsidRPr="0002266C">
        <w:rPr>
          <w:rStyle w:val="23"/>
          <w:b w:val="0"/>
          <w:bCs w:val="0"/>
          <w:sz w:val="28"/>
          <w:szCs w:val="28"/>
        </w:rPr>
        <w:t xml:space="preserve"> Форма обучения групповая, индивидуальная.</w:t>
      </w:r>
      <w:bookmarkEnd w:id="2"/>
    </w:p>
    <w:p w:rsidR="007D0296" w:rsidRDefault="007D0296">
      <w:pPr>
        <w:pStyle w:val="210"/>
      </w:pPr>
      <w:bookmarkStart w:id="3" w:name="bookmark4"/>
    </w:p>
    <w:p w:rsidR="007D0296" w:rsidRDefault="007D0296">
      <w:pPr>
        <w:pStyle w:val="210"/>
      </w:pPr>
    </w:p>
    <w:p w:rsidR="007D0296" w:rsidRDefault="007D0296">
      <w:pPr>
        <w:pStyle w:val="210"/>
      </w:pPr>
    </w:p>
    <w:p w:rsidR="00037DD0" w:rsidRDefault="00037DD0" w:rsidP="0002266C">
      <w:pPr>
        <w:pStyle w:val="210"/>
        <w:spacing w:line="240" w:lineRule="auto"/>
        <w:jc w:val="center"/>
        <w:rPr>
          <w:sz w:val="28"/>
          <w:szCs w:val="28"/>
        </w:rPr>
      </w:pPr>
      <w:r w:rsidRPr="0002266C">
        <w:rPr>
          <w:sz w:val="28"/>
          <w:szCs w:val="28"/>
        </w:rPr>
        <w:t>1.2.Цель и задачи программы</w:t>
      </w:r>
      <w:bookmarkEnd w:id="3"/>
    </w:p>
    <w:p w:rsidR="0002266C" w:rsidRPr="0002266C" w:rsidRDefault="0002266C" w:rsidP="0002266C">
      <w:pPr>
        <w:pStyle w:val="210"/>
        <w:spacing w:line="240" w:lineRule="auto"/>
        <w:jc w:val="center"/>
        <w:rPr>
          <w:rFonts w:ascii="Arial Unicode MS" w:cs="Arial Unicode MS"/>
          <w:sz w:val="28"/>
          <w:szCs w:val="28"/>
        </w:rPr>
      </w:pPr>
    </w:p>
    <w:p w:rsidR="00037DD0" w:rsidRPr="0002266C" w:rsidRDefault="00037DD0" w:rsidP="0002266C">
      <w:pPr>
        <w:pStyle w:val="51"/>
        <w:spacing w:line="240" w:lineRule="auto"/>
        <w:ind w:right="560"/>
        <w:jc w:val="both"/>
        <w:rPr>
          <w:rFonts w:ascii="Arial Unicode MS" w:cs="Arial Unicode MS"/>
          <w:sz w:val="28"/>
          <w:szCs w:val="28"/>
        </w:rPr>
      </w:pPr>
      <w:r w:rsidRPr="0002266C">
        <w:rPr>
          <w:rStyle w:val="50"/>
          <w:sz w:val="28"/>
          <w:szCs w:val="28"/>
        </w:rPr>
        <w:t>Цель программы</w:t>
      </w:r>
      <w:r w:rsidRPr="0002266C">
        <w:rPr>
          <w:sz w:val="28"/>
          <w:szCs w:val="28"/>
        </w:rPr>
        <w:t xml:space="preserve"> - воспитание ценностного отношения к здоровью человека и качеству окружающей среды</w:t>
      </w:r>
      <w:r w:rsidR="0002266C">
        <w:rPr>
          <w:sz w:val="28"/>
          <w:szCs w:val="28"/>
        </w:rPr>
        <w:t>, ранняя профориентация</w:t>
      </w:r>
      <w:r w:rsidRPr="0002266C">
        <w:rPr>
          <w:sz w:val="28"/>
          <w:szCs w:val="28"/>
        </w:rPr>
        <w:t>.</w:t>
      </w:r>
    </w:p>
    <w:p w:rsidR="00037DD0" w:rsidRPr="0002266C" w:rsidRDefault="00037DD0" w:rsidP="0002266C">
      <w:pPr>
        <w:pStyle w:val="210"/>
        <w:spacing w:line="240" w:lineRule="auto"/>
        <w:rPr>
          <w:rFonts w:ascii="Arial Unicode MS" w:cs="Arial Unicode MS"/>
          <w:sz w:val="28"/>
          <w:szCs w:val="28"/>
        </w:rPr>
      </w:pPr>
      <w:bookmarkStart w:id="4" w:name="bookmark5"/>
      <w:r w:rsidRPr="0002266C">
        <w:rPr>
          <w:sz w:val="28"/>
          <w:szCs w:val="28"/>
        </w:rPr>
        <w:t>Задачи</w:t>
      </w:r>
      <w:bookmarkEnd w:id="4"/>
    </w:p>
    <w:p w:rsidR="00037DD0" w:rsidRPr="0002266C" w:rsidRDefault="00037DD0" w:rsidP="0002266C">
      <w:pPr>
        <w:pStyle w:val="a3"/>
        <w:numPr>
          <w:ilvl w:val="1"/>
          <w:numId w:val="3"/>
        </w:numPr>
        <w:tabs>
          <w:tab w:val="left" w:pos="567"/>
          <w:tab w:val="left" w:pos="1666"/>
        </w:tabs>
        <w:spacing w:before="4" w:after="0" w:line="240" w:lineRule="auto"/>
        <w:ind w:left="567" w:right="-21" w:hanging="567"/>
        <w:jc w:val="both"/>
        <w:rPr>
          <w:sz w:val="28"/>
          <w:szCs w:val="28"/>
        </w:rPr>
      </w:pPr>
      <w:r w:rsidRPr="0002266C">
        <w:rPr>
          <w:sz w:val="28"/>
          <w:szCs w:val="28"/>
        </w:rPr>
        <w:t>Формировать</w:t>
      </w:r>
      <w:r w:rsidRPr="0002266C">
        <w:rPr>
          <w:sz w:val="28"/>
          <w:szCs w:val="28"/>
        </w:rPr>
        <w:tab/>
        <w:t>научные знания об экологических факторах, влияющих на здоровье человека и способах снижения или предотвращения экологических рисков для здоровья.</w:t>
      </w:r>
    </w:p>
    <w:p w:rsidR="00037DD0" w:rsidRPr="0002266C" w:rsidRDefault="00037DD0" w:rsidP="0002266C">
      <w:pPr>
        <w:pStyle w:val="a3"/>
        <w:numPr>
          <w:ilvl w:val="1"/>
          <w:numId w:val="3"/>
        </w:numPr>
        <w:tabs>
          <w:tab w:val="left" w:pos="567"/>
          <w:tab w:val="left" w:pos="1926"/>
        </w:tabs>
        <w:spacing w:before="0" w:after="0" w:line="240" w:lineRule="auto"/>
        <w:ind w:left="567" w:right="-21" w:hanging="567"/>
        <w:jc w:val="both"/>
        <w:rPr>
          <w:sz w:val="28"/>
          <w:szCs w:val="28"/>
        </w:rPr>
      </w:pPr>
      <w:r w:rsidRPr="0002266C">
        <w:rPr>
          <w:sz w:val="28"/>
          <w:szCs w:val="28"/>
        </w:rPr>
        <w:t>Способствовать</w:t>
      </w:r>
      <w:r w:rsidRPr="0002266C">
        <w:rPr>
          <w:sz w:val="28"/>
          <w:szCs w:val="28"/>
        </w:rPr>
        <w:tab/>
        <w:t>овладению учащимися практического опыта в области экологической оценки состояния окружающей среды.</w:t>
      </w:r>
    </w:p>
    <w:p w:rsidR="0002266C" w:rsidRDefault="00037DD0" w:rsidP="0002266C">
      <w:pPr>
        <w:pStyle w:val="a3"/>
        <w:numPr>
          <w:ilvl w:val="1"/>
          <w:numId w:val="3"/>
        </w:numPr>
        <w:tabs>
          <w:tab w:val="left" w:pos="567"/>
          <w:tab w:val="left" w:pos="1292"/>
        </w:tabs>
        <w:spacing w:before="0" w:after="0" w:line="240" w:lineRule="auto"/>
        <w:ind w:left="567" w:right="-21" w:hanging="567"/>
        <w:jc w:val="both"/>
        <w:rPr>
          <w:sz w:val="28"/>
          <w:szCs w:val="28"/>
        </w:rPr>
      </w:pPr>
      <w:r w:rsidRPr="0002266C">
        <w:rPr>
          <w:sz w:val="28"/>
          <w:szCs w:val="28"/>
        </w:rPr>
        <w:t>Развивать</w:t>
      </w:r>
      <w:r w:rsidRPr="0002266C">
        <w:rPr>
          <w:sz w:val="28"/>
          <w:szCs w:val="28"/>
        </w:rPr>
        <w:tab/>
        <w:t xml:space="preserve">социальную, творческую активность учащихся. </w:t>
      </w:r>
    </w:p>
    <w:p w:rsidR="0002266C" w:rsidRDefault="0002266C" w:rsidP="0002266C">
      <w:pPr>
        <w:pStyle w:val="a3"/>
        <w:numPr>
          <w:ilvl w:val="1"/>
          <w:numId w:val="3"/>
        </w:numPr>
        <w:tabs>
          <w:tab w:val="left" w:pos="567"/>
          <w:tab w:val="left" w:pos="1292"/>
        </w:tabs>
        <w:spacing w:before="0" w:after="0" w:line="240" w:lineRule="auto"/>
        <w:ind w:left="567" w:right="-21" w:hanging="567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ранней профориентации учащихся.</w:t>
      </w:r>
    </w:p>
    <w:p w:rsidR="0002266C" w:rsidRDefault="0002266C" w:rsidP="0002266C">
      <w:pPr>
        <w:pStyle w:val="a3"/>
        <w:tabs>
          <w:tab w:val="left" w:pos="1292"/>
        </w:tabs>
        <w:spacing w:before="0" w:after="0" w:line="240" w:lineRule="auto"/>
        <w:ind w:left="20" w:right="2980"/>
        <w:jc w:val="both"/>
        <w:rPr>
          <w:sz w:val="28"/>
          <w:szCs w:val="28"/>
        </w:rPr>
      </w:pPr>
    </w:p>
    <w:p w:rsidR="00037DD0" w:rsidRDefault="00037DD0" w:rsidP="0002266C">
      <w:pPr>
        <w:pStyle w:val="a3"/>
        <w:tabs>
          <w:tab w:val="left" w:pos="0"/>
        </w:tabs>
        <w:spacing w:before="0" w:after="0" w:line="240" w:lineRule="auto"/>
        <w:ind w:left="20" w:right="-21"/>
        <w:jc w:val="center"/>
        <w:rPr>
          <w:rStyle w:val="a5"/>
          <w:bCs/>
          <w:sz w:val="28"/>
          <w:szCs w:val="28"/>
        </w:rPr>
      </w:pPr>
      <w:r w:rsidRPr="0002266C">
        <w:rPr>
          <w:rStyle w:val="a5"/>
          <w:bCs/>
          <w:sz w:val="28"/>
          <w:szCs w:val="28"/>
        </w:rPr>
        <w:t>1.3.Содержание программы</w:t>
      </w:r>
    </w:p>
    <w:p w:rsidR="0002266C" w:rsidRDefault="0002266C" w:rsidP="0002266C">
      <w:pPr>
        <w:pStyle w:val="10"/>
        <w:spacing w:line="240" w:lineRule="auto"/>
        <w:jc w:val="center"/>
      </w:pPr>
    </w:p>
    <w:p w:rsidR="0002266C" w:rsidRPr="0002266C" w:rsidRDefault="0002266C" w:rsidP="0002266C">
      <w:pPr>
        <w:pStyle w:val="10"/>
        <w:spacing w:line="240" w:lineRule="auto"/>
        <w:jc w:val="center"/>
        <w:rPr>
          <w:sz w:val="28"/>
          <w:szCs w:val="28"/>
        </w:rPr>
      </w:pPr>
      <w:r w:rsidRPr="0002266C">
        <w:rPr>
          <w:sz w:val="28"/>
          <w:szCs w:val="28"/>
        </w:rPr>
        <w:t>1.3.1. Учебный план</w:t>
      </w:r>
    </w:p>
    <w:tbl>
      <w:tblPr>
        <w:tblW w:w="9824" w:type="dxa"/>
        <w:jc w:val="center"/>
        <w:tblInd w:w="-50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3"/>
        <w:gridCol w:w="4016"/>
        <w:gridCol w:w="989"/>
        <w:gridCol w:w="1212"/>
        <w:gridCol w:w="1439"/>
        <w:gridCol w:w="1635"/>
      </w:tblGrid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1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№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Тема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Всего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8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Теория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8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Практика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Default="0002266C" w:rsidP="0002266C">
            <w:pPr>
              <w:pStyle w:val="71"/>
              <w:shd w:val="clear" w:color="auto" w:fill="auto"/>
              <w:spacing w:line="240" w:lineRule="auto"/>
              <w:ind w:left="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Форма аттестации/</w:t>
            </w:r>
          </w:p>
          <w:p w:rsidR="0002266C" w:rsidRPr="0002266C" w:rsidRDefault="0002266C" w:rsidP="0002266C">
            <w:pPr>
              <w:pStyle w:val="71"/>
              <w:shd w:val="clear" w:color="auto" w:fill="auto"/>
              <w:spacing w:line="240" w:lineRule="auto"/>
              <w:ind w:left="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контроля</w:t>
            </w:r>
          </w:p>
        </w:tc>
      </w:tr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1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1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Экологический мониторинг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42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ind w:firstLine="1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66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480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pStyle w:val="a3"/>
              <w:shd w:val="clear" w:color="auto" w:fill="auto"/>
              <w:spacing w:before="0" w:after="0" w:line="240" w:lineRule="auto"/>
              <w:ind w:left="6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Беседа</w:t>
            </w:r>
          </w:p>
        </w:tc>
      </w:tr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1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Оценка экологического состояния почв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B87644">
            <w:pPr>
              <w:pStyle w:val="a3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7626C1">
            <w:pPr>
              <w:pStyle w:val="a3"/>
              <w:shd w:val="clear" w:color="auto" w:fill="auto"/>
              <w:spacing w:before="0" w:after="0" w:line="240" w:lineRule="auto"/>
              <w:ind w:left="4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B87644" w:rsidP="007626C1">
            <w:pPr>
              <w:pStyle w:val="a3"/>
              <w:shd w:val="clear" w:color="auto" w:fill="auto"/>
              <w:spacing w:before="0" w:after="0" w:line="240" w:lineRule="auto"/>
              <w:ind w:left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работы</w:t>
            </w:r>
          </w:p>
        </w:tc>
      </w:tr>
      <w:tr w:rsidR="0002266C" w:rsidRPr="0002266C" w:rsidTr="0002266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B87644">
            <w:pPr>
              <w:pStyle w:val="a3"/>
              <w:shd w:val="clear" w:color="auto" w:fill="auto"/>
              <w:spacing w:before="0" w:after="0" w:line="240" w:lineRule="auto"/>
              <w:ind w:left="100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 xml:space="preserve">Итого за  </w:t>
            </w:r>
            <w:r w:rsidR="00B87644">
              <w:rPr>
                <w:sz w:val="28"/>
                <w:szCs w:val="28"/>
              </w:rPr>
              <w:t>интенсив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B87644" w:rsidP="0002266C">
            <w:pPr>
              <w:pStyle w:val="a3"/>
              <w:shd w:val="clear" w:color="auto" w:fill="auto"/>
              <w:spacing w:before="0" w:after="0" w:line="240" w:lineRule="auto"/>
              <w:ind w:left="4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B87644">
            <w:pPr>
              <w:pStyle w:val="a3"/>
              <w:shd w:val="clear" w:color="auto" w:fill="auto"/>
              <w:spacing w:before="0" w:after="0" w:line="240" w:lineRule="auto"/>
              <w:jc w:val="center"/>
              <w:rPr>
                <w:sz w:val="28"/>
                <w:szCs w:val="28"/>
              </w:rPr>
            </w:pPr>
            <w:r w:rsidRPr="0002266C">
              <w:rPr>
                <w:sz w:val="28"/>
                <w:szCs w:val="28"/>
              </w:rPr>
              <w:t>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B87644" w:rsidP="0002266C">
            <w:pPr>
              <w:pStyle w:val="a3"/>
              <w:shd w:val="clear" w:color="auto" w:fill="auto"/>
              <w:spacing w:before="0" w:after="0" w:line="240" w:lineRule="auto"/>
              <w:ind w:left="4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66C" w:rsidRPr="0002266C" w:rsidRDefault="0002266C" w:rsidP="0002266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02266C" w:rsidRDefault="0002266C" w:rsidP="0002266C">
      <w:pPr>
        <w:pStyle w:val="a3"/>
        <w:tabs>
          <w:tab w:val="left" w:pos="1292"/>
        </w:tabs>
        <w:spacing w:before="0" w:after="0" w:line="240" w:lineRule="auto"/>
        <w:ind w:left="20" w:right="2980"/>
        <w:jc w:val="center"/>
        <w:rPr>
          <w:rStyle w:val="a5"/>
          <w:bCs/>
          <w:sz w:val="28"/>
          <w:szCs w:val="28"/>
        </w:rPr>
      </w:pPr>
    </w:p>
    <w:p w:rsidR="00037DD0" w:rsidRDefault="00037DD0">
      <w:pPr>
        <w:rPr>
          <w:color w:val="auto"/>
          <w:sz w:val="2"/>
          <w:szCs w:val="2"/>
        </w:rPr>
      </w:pPr>
    </w:p>
    <w:p w:rsidR="00B87644" w:rsidRDefault="00B87644" w:rsidP="00A8530B">
      <w:pPr>
        <w:pStyle w:val="231"/>
        <w:spacing w:line="240" w:lineRule="auto"/>
        <w:jc w:val="center"/>
        <w:rPr>
          <w:color w:val="000000" w:themeColor="text1"/>
          <w:sz w:val="28"/>
          <w:szCs w:val="28"/>
        </w:rPr>
      </w:pPr>
      <w:bookmarkStart w:id="5" w:name="bookmark6"/>
      <w:r w:rsidRPr="00B87644">
        <w:rPr>
          <w:sz w:val="28"/>
          <w:szCs w:val="28"/>
        </w:rPr>
        <w:t xml:space="preserve">1.3.2. </w:t>
      </w:r>
      <w:r w:rsidR="00037DD0" w:rsidRPr="00B87644">
        <w:rPr>
          <w:sz w:val="28"/>
          <w:szCs w:val="28"/>
        </w:rPr>
        <w:t xml:space="preserve">Содержание </w:t>
      </w:r>
      <w:bookmarkStart w:id="6" w:name="bookmark8"/>
      <w:bookmarkEnd w:id="5"/>
      <w:r w:rsidR="00A8530B" w:rsidRPr="00A8530B">
        <w:rPr>
          <w:color w:val="000000" w:themeColor="text1"/>
          <w:sz w:val="28"/>
          <w:szCs w:val="28"/>
        </w:rPr>
        <w:t>учебно-тематического плана</w:t>
      </w:r>
    </w:p>
    <w:p w:rsidR="00A8530B" w:rsidRDefault="00A8530B" w:rsidP="00A8530B">
      <w:pPr>
        <w:pStyle w:val="231"/>
        <w:spacing w:line="240" w:lineRule="auto"/>
        <w:jc w:val="center"/>
        <w:rPr>
          <w:sz w:val="28"/>
          <w:szCs w:val="28"/>
        </w:rPr>
      </w:pPr>
    </w:p>
    <w:p w:rsidR="00037DD0" w:rsidRPr="00B87644" w:rsidRDefault="00037DD0" w:rsidP="00B87644">
      <w:pPr>
        <w:pStyle w:val="210"/>
        <w:spacing w:line="240" w:lineRule="auto"/>
        <w:ind w:firstLine="720"/>
        <w:rPr>
          <w:rFonts w:ascii="Arial Unicode MS" w:cs="Arial Unicode MS"/>
          <w:sz w:val="28"/>
          <w:szCs w:val="28"/>
        </w:rPr>
      </w:pPr>
      <w:r w:rsidRPr="00B87644">
        <w:rPr>
          <w:sz w:val="28"/>
          <w:szCs w:val="28"/>
        </w:rPr>
        <w:t>Тема 1. Экологический мониторинг (</w:t>
      </w:r>
      <w:r w:rsidR="00B87644" w:rsidRPr="00B87644">
        <w:rPr>
          <w:sz w:val="28"/>
          <w:szCs w:val="28"/>
        </w:rPr>
        <w:t>1</w:t>
      </w:r>
      <w:r w:rsidRPr="00B87644">
        <w:rPr>
          <w:sz w:val="28"/>
          <w:szCs w:val="28"/>
        </w:rPr>
        <w:t xml:space="preserve"> ч).</w:t>
      </w:r>
      <w:bookmarkEnd w:id="6"/>
    </w:p>
    <w:p w:rsidR="00037DD0" w:rsidRPr="00B87644" w:rsidRDefault="00037DD0" w:rsidP="00B87644">
      <w:pPr>
        <w:pStyle w:val="a3"/>
        <w:spacing w:before="0" w:after="0" w:line="240" w:lineRule="auto"/>
        <w:rPr>
          <w:rFonts w:ascii="Arial Unicode MS" w:cs="Arial Unicode MS"/>
          <w:sz w:val="28"/>
          <w:szCs w:val="28"/>
        </w:rPr>
      </w:pPr>
      <w:r w:rsidRPr="00B87644">
        <w:rPr>
          <w:sz w:val="28"/>
          <w:szCs w:val="28"/>
        </w:rPr>
        <w:t>Экологический мониторинг. Понятие о видах мониторинга.</w:t>
      </w:r>
    </w:p>
    <w:p w:rsidR="00037DD0" w:rsidRPr="00B87644" w:rsidRDefault="00037DD0" w:rsidP="00B87644">
      <w:pPr>
        <w:pStyle w:val="210"/>
        <w:spacing w:line="240" w:lineRule="auto"/>
        <w:ind w:firstLine="720"/>
        <w:rPr>
          <w:rFonts w:ascii="Arial Unicode MS" w:cs="Arial Unicode MS"/>
          <w:sz w:val="28"/>
          <w:szCs w:val="28"/>
        </w:rPr>
      </w:pPr>
      <w:bookmarkStart w:id="7" w:name="bookmark9"/>
      <w:r w:rsidRPr="00B87644">
        <w:rPr>
          <w:sz w:val="28"/>
          <w:szCs w:val="28"/>
        </w:rPr>
        <w:t xml:space="preserve">Тема 2. </w:t>
      </w:r>
      <w:bookmarkStart w:id="8" w:name="bookmark10"/>
      <w:bookmarkEnd w:id="7"/>
      <w:r w:rsidRPr="00B87644">
        <w:rPr>
          <w:sz w:val="28"/>
          <w:szCs w:val="28"/>
        </w:rPr>
        <w:t>Оценка экологического состояния почв (</w:t>
      </w:r>
      <w:r w:rsidR="00B87644" w:rsidRPr="00B87644">
        <w:rPr>
          <w:sz w:val="28"/>
          <w:szCs w:val="28"/>
        </w:rPr>
        <w:t>4</w:t>
      </w:r>
      <w:r w:rsidRPr="00B87644">
        <w:rPr>
          <w:sz w:val="28"/>
          <w:szCs w:val="28"/>
        </w:rPr>
        <w:t xml:space="preserve"> ч).</w:t>
      </w:r>
      <w:bookmarkEnd w:id="8"/>
    </w:p>
    <w:p w:rsidR="00037DD0" w:rsidRPr="00B87644" w:rsidRDefault="00037DD0" w:rsidP="00B87644">
      <w:pPr>
        <w:pStyle w:val="91"/>
        <w:spacing w:line="240" w:lineRule="auto"/>
        <w:ind w:right="20"/>
        <w:rPr>
          <w:rFonts w:ascii="Arial Unicode MS" w:cs="Arial Unicode MS"/>
          <w:sz w:val="28"/>
          <w:szCs w:val="28"/>
        </w:rPr>
      </w:pPr>
      <w:r w:rsidRPr="00B87644">
        <w:rPr>
          <w:sz w:val="28"/>
          <w:szCs w:val="28"/>
        </w:rPr>
        <w:t>Почва и ее экологическое значение. Компоненты и общие физические (механические) свойства почвы. Структура и характеристика загрязненности почвенного покрова городов. Практические занятия: Методы оценки экологического состояния почвы. Почвенные вытяжки и способы их приготовления. Взятие почвенных образцов и их обработка (подготовка). Определение общих физических свойств почвы (механических свойств, состава, окраски), общей гигроскопической влажности, полной полевой влагоемкости. Приготовление почвенных вытяжек (водных, солевых), и их анализ (определение рН, солевого состава и засоленности).</w:t>
      </w:r>
    </w:p>
    <w:p w:rsidR="00A8530B" w:rsidRDefault="00A8530B" w:rsidP="00A8530B">
      <w:pPr>
        <w:pStyle w:val="a3"/>
        <w:spacing w:before="0" w:after="0" w:line="240" w:lineRule="auto"/>
        <w:jc w:val="center"/>
        <w:rPr>
          <w:b/>
          <w:sz w:val="28"/>
          <w:szCs w:val="28"/>
        </w:rPr>
      </w:pPr>
      <w:bookmarkStart w:id="9" w:name="bookmark15"/>
    </w:p>
    <w:p w:rsidR="00037DD0" w:rsidRPr="00A8530B" w:rsidRDefault="00037DD0" w:rsidP="00A8530B">
      <w:pPr>
        <w:pStyle w:val="a3"/>
        <w:spacing w:before="0" w:after="0" w:line="240" w:lineRule="auto"/>
        <w:jc w:val="center"/>
        <w:rPr>
          <w:b/>
          <w:sz w:val="28"/>
          <w:szCs w:val="28"/>
        </w:rPr>
      </w:pPr>
      <w:r w:rsidRPr="00A8530B">
        <w:rPr>
          <w:b/>
          <w:sz w:val="28"/>
          <w:szCs w:val="28"/>
        </w:rPr>
        <w:t>1.4.Планируемые результаты</w:t>
      </w:r>
      <w:bookmarkEnd w:id="9"/>
    </w:p>
    <w:p w:rsidR="00A8530B" w:rsidRDefault="00A8530B">
      <w:pPr>
        <w:pStyle w:val="a3"/>
        <w:spacing w:before="23" w:after="0" w:line="240" w:lineRule="auto"/>
        <w:ind w:left="480"/>
        <w:rPr>
          <w:u w:val="single"/>
        </w:rPr>
      </w:pPr>
    </w:p>
    <w:p w:rsidR="00037DD0" w:rsidRPr="00A8530B" w:rsidRDefault="00037DD0" w:rsidP="00A8530B">
      <w:pPr>
        <w:pStyle w:val="a3"/>
        <w:spacing w:before="23" w:after="0" w:line="240" w:lineRule="auto"/>
        <w:jc w:val="both"/>
        <w:rPr>
          <w:rFonts w:ascii="Arial Unicode MS" w:cs="Arial Unicode MS"/>
          <w:sz w:val="28"/>
          <w:szCs w:val="28"/>
        </w:rPr>
        <w:sectPr w:rsidR="00037DD0" w:rsidRPr="00A8530B" w:rsidSect="0027322B">
          <w:footerReference w:type="default" r:id="rId10"/>
          <w:type w:val="continuous"/>
          <w:pgSz w:w="11905" w:h="16837"/>
          <w:pgMar w:top="709" w:right="719" w:bottom="861" w:left="1568" w:header="1171" w:footer="861" w:gutter="0"/>
          <w:cols w:space="720"/>
          <w:noEndnote/>
          <w:docGrid w:linePitch="360"/>
        </w:sectPr>
      </w:pPr>
      <w:r w:rsidRPr="00A8530B">
        <w:rPr>
          <w:sz w:val="28"/>
          <w:szCs w:val="28"/>
        </w:rPr>
        <w:t xml:space="preserve">Основные требования к знаниям и умениям по итогам </w:t>
      </w:r>
      <w:proofErr w:type="gramStart"/>
      <w:r w:rsidRPr="00A8530B">
        <w:rPr>
          <w:sz w:val="28"/>
          <w:szCs w:val="28"/>
        </w:rPr>
        <w:t>обучения по программе</w:t>
      </w:r>
      <w:proofErr w:type="gramEnd"/>
    </w:p>
    <w:tbl>
      <w:tblPr>
        <w:tblStyle w:val="a9"/>
        <w:tblW w:w="10632" w:type="dxa"/>
        <w:tblInd w:w="-459" w:type="dxa"/>
        <w:tblLook w:val="04A0" w:firstRow="1" w:lastRow="0" w:firstColumn="1" w:lastColumn="0" w:noHBand="0" w:noVBand="1"/>
      </w:tblPr>
      <w:tblGrid>
        <w:gridCol w:w="851"/>
        <w:gridCol w:w="9781"/>
      </w:tblGrid>
      <w:tr w:rsidR="00146CDC" w:rsidTr="00146CDC">
        <w:trPr>
          <w:cantSplit/>
          <w:trHeight w:val="1134"/>
        </w:trPr>
        <w:tc>
          <w:tcPr>
            <w:tcW w:w="851" w:type="dxa"/>
            <w:textDirection w:val="btLr"/>
          </w:tcPr>
          <w:p w:rsidR="00146CDC" w:rsidRPr="00DE173B" w:rsidRDefault="00146CDC" w:rsidP="004B25C2">
            <w:pPr>
              <w:pStyle w:val="a3"/>
              <w:shd w:val="clear" w:color="auto" w:fill="auto"/>
              <w:spacing w:before="0" w:after="0" w:line="250" w:lineRule="exact"/>
              <w:ind w:left="113" w:right="40"/>
              <w:jc w:val="center"/>
              <w:rPr>
                <w:sz w:val="28"/>
                <w:szCs w:val="28"/>
              </w:rPr>
            </w:pPr>
            <w:bookmarkStart w:id="10" w:name="bookmark17"/>
            <w:r w:rsidRPr="00DE173B">
              <w:rPr>
                <w:sz w:val="28"/>
                <w:szCs w:val="28"/>
              </w:rPr>
              <w:lastRenderedPageBreak/>
              <w:t>Предметные</w:t>
            </w:r>
          </w:p>
        </w:tc>
        <w:tc>
          <w:tcPr>
            <w:tcW w:w="9781" w:type="dxa"/>
          </w:tcPr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 xml:space="preserve">знать основные термины и определения по программе;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pacing w:before="0" w:after="0" w:line="240" w:lineRule="auto"/>
              <w:ind w:right="40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иметь представление о видах мониторинга, о видах загрязнения окружающей среды;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знание методов оценки почвенной среды;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знание экологически опасных физических воздействий;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знание методов биоиндикации среды, оценка физических воздействий;</w:t>
            </w:r>
          </w:p>
          <w:p w:rsidR="00146CDC" w:rsidRDefault="00146CDC" w:rsidP="004B25C2">
            <w:pPr>
              <w:pStyle w:val="a3"/>
              <w:numPr>
                <w:ilvl w:val="0"/>
                <w:numId w:val="4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>использование различных методов для оценки состояния окружающей среды</w:t>
            </w:r>
          </w:p>
        </w:tc>
      </w:tr>
      <w:tr w:rsidR="00146CDC" w:rsidTr="00146CDC">
        <w:tc>
          <w:tcPr>
            <w:tcW w:w="851" w:type="dxa"/>
            <w:vMerge w:val="restart"/>
            <w:textDirection w:val="btLr"/>
          </w:tcPr>
          <w:p w:rsidR="00146CDC" w:rsidRPr="00DE173B" w:rsidRDefault="00146CDC" w:rsidP="004B25C2">
            <w:pPr>
              <w:pStyle w:val="a3"/>
              <w:shd w:val="clear" w:color="auto" w:fill="auto"/>
              <w:spacing w:before="0" w:after="0" w:line="250" w:lineRule="exact"/>
              <w:ind w:left="113" w:right="40"/>
              <w:jc w:val="center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Метапредметные</w:t>
            </w:r>
          </w:p>
        </w:tc>
        <w:tc>
          <w:tcPr>
            <w:tcW w:w="9781" w:type="dxa"/>
          </w:tcPr>
          <w:p w:rsidR="00146CDC" w:rsidRPr="00DE173B" w:rsidRDefault="00146CDC" w:rsidP="004B25C2">
            <w:pPr>
              <w:pStyle w:val="a3"/>
              <w:spacing w:before="0" w:after="0" w:line="240" w:lineRule="auto"/>
              <w:rPr>
                <w:b/>
                <w:i/>
                <w:sz w:val="28"/>
                <w:szCs w:val="28"/>
              </w:rPr>
            </w:pPr>
            <w:r w:rsidRPr="00DE173B">
              <w:rPr>
                <w:b/>
                <w:i/>
                <w:sz w:val="28"/>
                <w:szCs w:val="28"/>
              </w:rPr>
              <w:t xml:space="preserve">Регулятивные: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умение поставить учебную задачу;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 xml:space="preserve">выполнять задания в соответствии с поставленной целью;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6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контролировать и оценивать свои действия при работе с наглядно-образным (рисунком, таблицей), словесно-образным и словесно-логическим материалом при сотрудничестве педагога и учащихся;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6"/>
              </w:numPr>
              <w:spacing w:before="0" w:after="0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использовать знаково-символические средства представления информации;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6"/>
              </w:numPr>
              <w:spacing w:before="0" w:after="0"/>
              <w:ind w:right="40"/>
              <w:jc w:val="both"/>
              <w:rPr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выстраивать последовательность необходимых операций (алгоритм действий);</w:t>
            </w:r>
          </w:p>
          <w:p w:rsidR="00146CDC" w:rsidRDefault="00146CDC" w:rsidP="004B25C2">
            <w:pPr>
              <w:pStyle w:val="a3"/>
              <w:numPr>
                <w:ilvl w:val="0"/>
                <w:numId w:val="6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>контроль и корректировка исследования.</w:t>
            </w:r>
          </w:p>
        </w:tc>
      </w:tr>
      <w:tr w:rsidR="00146CDC" w:rsidTr="00146CDC">
        <w:tc>
          <w:tcPr>
            <w:tcW w:w="851" w:type="dxa"/>
            <w:vMerge/>
          </w:tcPr>
          <w:p w:rsidR="00146CDC" w:rsidRDefault="00146CDC" w:rsidP="004B25C2">
            <w:pPr>
              <w:pStyle w:val="a3"/>
              <w:shd w:val="clear" w:color="auto" w:fill="auto"/>
              <w:spacing w:before="0" w:after="0" w:line="250" w:lineRule="exact"/>
              <w:ind w:right="40"/>
            </w:pPr>
          </w:p>
        </w:tc>
        <w:tc>
          <w:tcPr>
            <w:tcW w:w="9781" w:type="dxa"/>
          </w:tcPr>
          <w:p w:rsidR="00146CDC" w:rsidRPr="00DE173B" w:rsidRDefault="00146CDC" w:rsidP="004B25C2">
            <w:pPr>
              <w:pStyle w:val="a3"/>
              <w:shd w:val="clear" w:color="auto" w:fill="auto"/>
              <w:spacing w:before="0" w:after="0" w:line="240" w:lineRule="auto"/>
              <w:ind w:left="20"/>
              <w:rPr>
                <w:rFonts w:ascii="Arial Unicode MS" w:cs="Arial Unicode MS"/>
                <w:b/>
                <w:i/>
                <w:sz w:val="28"/>
                <w:szCs w:val="28"/>
              </w:rPr>
            </w:pPr>
            <w:r w:rsidRPr="00DE173B">
              <w:rPr>
                <w:b/>
                <w:i/>
                <w:sz w:val="28"/>
                <w:szCs w:val="28"/>
              </w:rPr>
              <w:t>Коммуникативные: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E173B">
              <w:rPr>
                <w:sz w:val="28"/>
                <w:szCs w:val="28"/>
              </w:rPr>
              <w:t>меть вступать в коллективное учебное сотрудничество, работать в паре;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 xml:space="preserve">уметь слушать собеседника и вести диалог, признавать возможность существования различных точек зрения и права каждого иметь свою, излагать своё мнение; </w:t>
            </w:r>
          </w:p>
          <w:p w:rsidR="00146CDC" w:rsidRPr="00DE173B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DE173B">
              <w:rPr>
                <w:sz w:val="28"/>
                <w:szCs w:val="28"/>
              </w:rPr>
              <w:t>уметь контролировать себя в процессе совместной работы, соблюдая правила вежливости;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 xml:space="preserve">уметь строить сообщение в соответствии с учебной задачей, договариваться, приходить к общему решению; </w:t>
            </w:r>
          </w:p>
          <w:p w:rsidR="00146CDC" w:rsidRDefault="00146CDC" w:rsidP="004B25C2">
            <w:pPr>
              <w:pStyle w:val="a3"/>
              <w:numPr>
                <w:ilvl w:val="0"/>
                <w:numId w:val="7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DE173B">
              <w:rPr>
                <w:sz w:val="28"/>
                <w:szCs w:val="28"/>
              </w:rPr>
              <w:t>уметь понимать необходимость сотрудничества с педагогом, готовность к взаимодействию с ним и дружескому взаимопониманию.</w:t>
            </w:r>
          </w:p>
        </w:tc>
      </w:tr>
      <w:tr w:rsidR="00146CDC" w:rsidTr="00146CDC">
        <w:tc>
          <w:tcPr>
            <w:tcW w:w="851" w:type="dxa"/>
            <w:vMerge/>
          </w:tcPr>
          <w:p w:rsidR="00146CDC" w:rsidRDefault="00146CDC" w:rsidP="004B25C2">
            <w:pPr>
              <w:pStyle w:val="a3"/>
              <w:shd w:val="clear" w:color="auto" w:fill="auto"/>
              <w:spacing w:before="0" w:after="0" w:line="250" w:lineRule="exact"/>
              <w:ind w:right="40"/>
            </w:pPr>
          </w:p>
        </w:tc>
        <w:tc>
          <w:tcPr>
            <w:tcW w:w="9781" w:type="dxa"/>
          </w:tcPr>
          <w:p w:rsidR="00146CDC" w:rsidRPr="00146CDC" w:rsidRDefault="00146CDC" w:rsidP="004B25C2">
            <w:pPr>
              <w:pStyle w:val="a3"/>
              <w:shd w:val="clear" w:color="auto" w:fill="auto"/>
              <w:spacing w:before="0" w:after="0" w:line="240" w:lineRule="auto"/>
              <w:ind w:left="20"/>
              <w:jc w:val="both"/>
              <w:rPr>
                <w:rFonts w:ascii="Arial Unicode MS" w:cs="Arial Unicode MS"/>
                <w:b/>
                <w:i/>
                <w:sz w:val="28"/>
                <w:szCs w:val="28"/>
              </w:rPr>
            </w:pPr>
            <w:r w:rsidRPr="00146CDC">
              <w:rPr>
                <w:b/>
                <w:i/>
                <w:sz w:val="28"/>
                <w:szCs w:val="28"/>
              </w:rPr>
              <w:t>Познавательные: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успешно воспринима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 учебную информацию (как устную, так и письменную) с первого предъявления; 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самостоятельно выделя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 новое и главное в предложенной информации;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результат работы получа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, успешно воспроизводя предложенный алгоритм, в ряде случаев действовать оригинальным, творческим способом; 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ва</w:t>
            </w:r>
            <w:r w:rsidRPr="00146CDC">
              <w:rPr>
                <w:sz w:val="28"/>
                <w:szCs w:val="28"/>
              </w:rPr>
              <w:t>ть развернутый ответ и обосно</w:t>
            </w:r>
            <w:r>
              <w:rPr>
                <w:sz w:val="28"/>
                <w:szCs w:val="28"/>
              </w:rPr>
              <w:t>вы</w:t>
            </w:r>
            <w:r w:rsidRPr="00146CDC">
              <w:rPr>
                <w:sz w:val="28"/>
                <w:szCs w:val="28"/>
              </w:rPr>
              <w:t>вать его, аргументировать свою позицию;</w:t>
            </w:r>
          </w:p>
          <w:p w:rsidR="00146CDC" w:rsidRDefault="00146CDC" w:rsidP="004B25C2">
            <w:pPr>
              <w:pStyle w:val="a3"/>
              <w:numPr>
                <w:ilvl w:val="0"/>
                <w:numId w:val="8"/>
              </w:numPr>
              <w:shd w:val="clear" w:color="auto" w:fill="auto"/>
              <w:spacing w:before="0" w:after="0" w:line="240" w:lineRule="auto"/>
              <w:ind w:right="40"/>
              <w:jc w:val="both"/>
            </w:pPr>
            <w:r w:rsidRPr="00146CDC">
              <w:rPr>
                <w:sz w:val="28"/>
                <w:szCs w:val="28"/>
              </w:rPr>
              <w:t>да</w:t>
            </w:r>
            <w:r>
              <w:rPr>
                <w:sz w:val="28"/>
                <w:szCs w:val="28"/>
              </w:rPr>
              <w:t>ва</w:t>
            </w:r>
            <w:r w:rsidRPr="00146CDC">
              <w:rPr>
                <w:sz w:val="28"/>
                <w:szCs w:val="28"/>
              </w:rPr>
              <w:t>ть объективную оценку результату своей работы, понима</w:t>
            </w:r>
            <w:r>
              <w:rPr>
                <w:sz w:val="28"/>
                <w:szCs w:val="28"/>
              </w:rPr>
              <w:t>ть</w:t>
            </w:r>
            <w:r w:rsidRPr="00146CDC">
              <w:rPr>
                <w:sz w:val="28"/>
                <w:szCs w:val="28"/>
              </w:rPr>
              <w:t xml:space="preserve"> суть допущенных ошибок.</w:t>
            </w:r>
          </w:p>
        </w:tc>
      </w:tr>
      <w:tr w:rsidR="00146CDC" w:rsidTr="00146CDC">
        <w:trPr>
          <w:cantSplit/>
          <w:trHeight w:val="1134"/>
        </w:trPr>
        <w:tc>
          <w:tcPr>
            <w:tcW w:w="851" w:type="dxa"/>
            <w:textDirection w:val="btLr"/>
          </w:tcPr>
          <w:p w:rsidR="00146CDC" w:rsidRPr="00146CDC" w:rsidRDefault="00146CDC" w:rsidP="004B25C2">
            <w:pPr>
              <w:pStyle w:val="a3"/>
              <w:shd w:val="clear" w:color="auto" w:fill="auto"/>
              <w:spacing w:before="0" w:after="0" w:line="250" w:lineRule="exact"/>
              <w:ind w:left="113" w:right="40"/>
              <w:jc w:val="center"/>
              <w:rPr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9781" w:type="dxa"/>
          </w:tcPr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46CDC">
              <w:rPr>
                <w:sz w:val="28"/>
                <w:szCs w:val="28"/>
              </w:rPr>
              <w:t>ринимать и осваивать социальную роль обучающегося, мотивы учебной деятельности и личностный смысл учения;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оценивать эмоционально-эстетические впечатления от восприятия природы, отмечать в природном окружении то, что особенно нравится;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принимать ценности природного мира, учебно-познавательный интерес к нахождению разных способов решения учебной задачи;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ориентироваться на понимание причин успеха в учебной деятельности, в том числе на самоанализ и самоконтроль результата;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jc w:val="both"/>
              <w:rPr>
                <w:rFonts w:ascii="Arial Unicode MS" w:cs="Arial Unicode MS"/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определять интерес к познанию окружающего мира, осознавать ответственность человека за общее благополучие; осуществлять самооценку на основе критериев успешности учебной деятельности;</w:t>
            </w:r>
          </w:p>
          <w:p w:rsidR="00146CDC" w:rsidRPr="00146CDC" w:rsidRDefault="00146CDC" w:rsidP="004B25C2">
            <w:pPr>
              <w:pStyle w:val="a3"/>
              <w:numPr>
                <w:ilvl w:val="0"/>
                <w:numId w:val="9"/>
              </w:numPr>
              <w:shd w:val="clear" w:color="auto" w:fill="auto"/>
              <w:spacing w:before="0" w:after="0" w:line="240" w:lineRule="auto"/>
              <w:ind w:right="40"/>
              <w:jc w:val="both"/>
              <w:rPr>
                <w:sz w:val="28"/>
                <w:szCs w:val="28"/>
              </w:rPr>
            </w:pPr>
            <w:r w:rsidRPr="00146CDC">
              <w:rPr>
                <w:sz w:val="28"/>
                <w:szCs w:val="28"/>
              </w:rPr>
              <w:t>ориентироваться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анализ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соответствия</w:t>
            </w:r>
            <w:r>
              <w:rPr>
                <w:sz w:val="28"/>
                <w:szCs w:val="28"/>
              </w:rPr>
              <w:t xml:space="preserve"> </w:t>
            </w:r>
            <w:r w:rsidRPr="00146CDC">
              <w:rPr>
                <w:sz w:val="28"/>
                <w:szCs w:val="28"/>
              </w:rPr>
              <w:t>результатов требованиям конкретной задачи, на понимание предложений и оценок педагога, родителей, товарищей и других людей.</w:t>
            </w:r>
          </w:p>
        </w:tc>
      </w:tr>
    </w:tbl>
    <w:p w:rsidR="00146CDC" w:rsidRDefault="00146CDC">
      <w:pPr>
        <w:pStyle w:val="231"/>
        <w:ind w:left="720" w:right="3740"/>
      </w:pPr>
    </w:p>
    <w:p w:rsidR="00037DD0" w:rsidRPr="00146CDC" w:rsidRDefault="00037DD0" w:rsidP="00146CDC">
      <w:pPr>
        <w:pStyle w:val="231"/>
        <w:numPr>
          <w:ilvl w:val="0"/>
          <w:numId w:val="10"/>
        </w:numPr>
        <w:tabs>
          <w:tab w:val="left" w:pos="9923"/>
        </w:tabs>
        <w:ind w:right="-21"/>
        <w:jc w:val="center"/>
        <w:rPr>
          <w:sz w:val="28"/>
          <w:szCs w:val="28"/>
        </w:rPr>
      </w:pPr>
      <w:r w:rsidRPr="00146CDC">
        <w:rPr>
          <w:sz w:val="28"/>
          <w:szCs w:val="28"/>
        </w:rPr>
        <w:t>Комплекс организационно-педагогических условий:</w:t>
      </w:r>
      <w:bookmarkEnd w:id="10"/>
    </w:p>
    <w:p w:rsidR="00146CDC" w:rsidRPr="00146CDC" w:rsidRDefault="00146CDC" w:rsidP="00146CDC">
      <w:pPr>
        <w:pStyle w:val="231"/>
        <w:tabs>
          <w:tab w:val="left" w:pos="9923"/>
        </w:tabs>
        <w:ind w:right="-21"/>
        <w:jc w:val="center"/>
        <w:rPr>
          <w:rFonts w:ascii="Arial Unicode MS" w:cs="Arial Unicode MS"/>
          <w:sz w:val="28"/>
          <w:szCs w:val="28"/>
        </w:rPr>
      </w:pPr>
    </w:p>
    <w:p w:rsidR="00037DD0" w:rsidRPr="00146CDC" w:rsidRDefault="00037DD0" w:rsidP="00146CDC">
      <w:pPr>
        <w:pStyle w:val="210"/>
        <w:numPr>
          <w:ilvl w:val="1"/>
          <w:numId w:val="10"/>
        </w:numPr>
        <w:tabs>
          <w:tab w:val="left" w:pos="418"/>
        </w:tabs>
        <w:jc w:val="center"/>
        <w:rPr>
          <w:sz w:val="28"/>
          <w:szCs w:val="28"/>
        </w:rPr>
      </w:pPr>
      <w:bookmarkStart w:id="11" w:name="bookmark18"/>
      <w:r w:rsidRPr="00146CDC">
        <w:rPr>
          <w:sz w:val="28"/>
          <w:szCs w:val="28"/>
        </w:rPr>
        <w:t>Годовой учебный план</w:t>
      </w:r>
      <w:bookmarkEnd w:id="11"/>
    </w:p>
    <w:p w:rsidR="005D2AD9" w:rsidRDefault="005D2AD9" w:rsidP="005D2AD9">
      <w:pPr>
        <w:pStyle w:val="a3"/>
        <w:spacing w:before="0" w:after="0" w:line="274" w:lineRule="exact"/>
        <w:ind w:right="-21"/>
        <w:rPr>
          <w:highlight w:val="yellow"/>
        </w:rPr>
      </w:pPr>
    </w:p>
    <w:p w:rsidR="00FC10D5" w:rsidRPr="005D2AD9" w:rsidRDefault="00037DD0" w:rsidP="005D2AD9">
      <w:pPr>
        <w:pStyle w:val="a3"/>
        <w:spacing w:before="0" w:after="0" w:line="240" w:lineRule="auto"/>
        <w:ind w:right="-21"/>
        <w:rPr>
          <w:sz w:val="28"/>
          <w:szCs w:val="28"/>
        </w:rPr>
      </w:pPr>
      <w:r w:rsidRPr="005D2AD9">
        <w:rPr>
          <w:sz w:val="28"/>
          <w:szCs w:val="28"/>
        </w:rPr>
        <w:t xml:space="preserve">Количество учебных недель </w:t>
      </w:r>
      <w:r w:rsidR="00052E7E" w:rsidRPr="005D2AD9">
        <w:rPr>
          <w:sz w:val="28"/>
          <w:szCs w:val="28"/>
        </w:rPr>
        <w:t>–</w:t>
      </w:r>
      <w:r w:rsidRPr="005D2AD9">
        <w:rPr>
          <w:sz w:val="28"/>
          <w:szCs w:val="28"/>
        </w:rPr>
        <w:t xml:space="preserve"> </w:t>
      </w:r>
      <w:r w:rsidR="00FC10D5" w:rsidRPr="005D2AD9">
        <w:rPr>
          <w:sz w:val="28"/>
          <w:szCs w:val="28"/>
        </w:rPr>
        <w:t>1</w:t>
      </w:r>
      <w:r w:rsidR="00052E7E" w:rsidRPr="005D2AD9">
        <w:rPr>
          <w:sz w:val="28"/>
          <w:szCs w:val="28"/>
        </w:rPr>
        <w:t xml:space="preserve"> неделя</w:t>
      </w:r>
      <w:r w:rsidRPr="005D2AD9">
        <w:rPr>
          <w:sz w:val="28"/>
          <w:szCs w:val="28"/>
        </w:rPr>
        <w:t xml:space="preserve"> (</w:t>
      </w:r>
      <w:r w:rsidR="00FC10D5" w:rsidRPr="005D2AD9">
        <w:rPr>
          <w:sz w:val="28"/>
          <w:szCs w:val="28"/>
        </w:rPr>
        <w:t>5 часов</w:t>
      </w:r>
      <w:r w:rsidRPr="005D2AD9">
        <w:rPr>
          <w:sz w:val="28"/>
          <w:szCs w:val="28"/>
        </w:rPr>
        <w:t xml:space="preserve">). </w:t>
      </w:r>
    </w:p>
    <w:p w:rsidR="005D2AD9" w:rsidRDefault="005D2AD9" w:rsidP="005D2AD9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</w:p>
    <w:p w:rsidR="00052E7E" w:rsidRPr="005D2AD9" w:rsidRDefault="00052E7E" w:rsidP="005D2AD9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proofErr w:type="gramStart"/>
      <w:r w:rsidRPr="005D2AD9">
        <w:rPr>
          <w:sz w:val="28"/>
          <w:szCs w:val="28"/>
        </w:rPr>
        <w:t>Обучение по программе</w:t>
      </w:r>
      <w:proofErr w:type="gramEnd"/>
      <w:r w:rsidRPr="005D2AD9">
        <w:rPr>
          <w:sz w:val="28"/>
          <w:szCs w:val="28"/>
        </w:rPr>
        <w:t xml:space="preserve"> осуществляется в форме интенсивов в каникулярное время</w:t>
      </w:r>
      <w:r w:rsidR="005D2AD9" w:rsidRPr="005D2AD9">
        <w:rPr>
          <w:sz w:val="28"/>
          <w:szCs w:val="28"/>
        </w:rPr>
        <w:t xml:space="preserve"> и предполагает о</w:t>
      </w:r>
      <w:r w:rsidRPr="005D2AD9">
        <w:rPr>
          <w:sz w:val="28"/>
          <w:szCs w:val="28"/>
        </w:rPr>
        <w:t>днодневное погружение в 5-часовую программу.</w:t>
      </w:r>
    </w:p>
    <w:p w:rsidR="005D2AD9" w:rsidRDefault="005D2AD9" w:rsidP="005D2AD9">
      <w:pPr>
        <w:pStyle w:val="a3"/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</w:p>
    <w:p w:rsidR="005D2AD9" w:rsidRDefault="00052E7E" w:rsidP="005D2AD9">
      <w:pPr>
        <w:pStyle w:val="a3"/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Учебный проце</w:t>
      </w:r>
      <w:proofErr w:type="gramStart"/>
      <w:r w:rsidRPr="005D2AD9">
        <w:rPr>
          <w:sz w:val="28"/>
          <w:szCs w:val="28"/>
        </w:rPr>
        <w:t>сс в шк</w:t>
      </w:r>
      <w:proofErr w:type="gramEnd"/>
      <w:r w:rsidRPr="005D2AD9">
        <w:rPr>
          <w:sz w:val="28"/>
          <w:szCs w:val="28"/>
        </w:rPr>
        <w:t>оле начинается с 1сентября 2022 года и заканчивается 31</w:t>
      </w:r>
      <w:r w:rsidR="005D2AD9" w:rsidRPr="005D2AD9">
        <w:rPr>
          <w:sz w:val="28"/>
          <w:szCs w:val="28"/>
        </w:rPr>
        <w:t xml:space="preserve"> мая 2023 года. Для учащихся </w:t>
      </w:r>
      <w:proofErr w:type="gramStart"/>
      <w:r w:rsidR="005D2AD9" w:rsidRPr="005D2AD9">
        <w:rPr>
          <w:sz w:val="28"/>
          <w:szCs w:val="28"/>
        </w:rPr>
        <w:t>предусмотрены</w:t>
      </w:r>
      <w:proofErr w:type="gramEnd"/>
      <w:r w:rsidR="005D2AD9">
        <w:rPr>
          <w:sz w:val="28"/>
          <w:szCs w:val="28"/>
        </w:rPr>
        <w:t>:</w:t>
      </w:r>
    </w:p>
    <w:p w:rsid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 xml:space="preserve">осенние каникулы с 24.10.2022 года по 2.11.2022 года; </w:t>
      </w:r>
    </w:p>
    <w:p w:rsid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 xml:space="preserve">зимние каникулы с 30.12.2022 года по 12.01.2023 года; </w:t>
      </w:r>
    </w:p>
    <w:p w:rsid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 xml:space="preserve">весенние каникулы с 20.03.2023 года по 31.03.2023 года; </w:t>
      </w:r>
    </w:p>
    <w:p w:rsidR="00052E7E" w:rsidRPr="005D2AD9" w:rsidRDefault="005D2AD9" w:rsidP="005D2AD9">
      <w:pPr>
        <w:pStyle w:val="a3"/>
        <w:numPr>
          <w:ilvl w:val="0"/>
          <w:numId w:val="11"/>
        </w:numPr>
        <w:tabs>
          <w:tab w:val="left" w:pos="9902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летние каникулы с 1.06.2023 года по 31.08.2023 года.</w:t>
      </w:r>
    </w:p>
    <w:p w:rsidR="00052E7E" w:rsidRDefault="00052E7E" w:rsidP="005D2AD9">
      <w:pPr>
        <w:pStyle w:val="a3"/>
        <w:spacing w:before="0" w:after="0" w:line="274" w:lineRule="exact"/>
        <w:ind w:right="-21"/>
        <w:rPr>
          <w:highlight w:val="yellow"/>
        </w:rPr>
      </w:pPr>
    </w:p>
    <w:p w:rsidR="00037DD0" w:rsidRDefault="00037DD0" w:rsidP="005D2AD9">
      <w:pPr>
        <w:pStyle w:val="210"/>
        <w:numPr>
          <w:ilvl w:val="1"/>
          <w:numId w:val="10"/>
        </w:numPr>
        <w:jc w:val="center"/>
        <w:rPr>
          <w:sz w:val="28"/>
          <w:szCs w:val="28"/>
        </w:rPr>
      </w:pPr>
      <w:bookmarkStart w:id="12" w:name="bookmark19"/>
      <w:r w:rsidRPr="005D2AD9">
        <w:rPr>
          <w:sz w:val="28"/>
          <w:szCs w:val="28"/>
        </w:rPr>
        <w:t>Условия</w:t>
      </w:r>
      <w:r w:rsidRPr="005D2AD9">
        <w:rPr>
          <w:sz w:val="28"/>
          <w:szCs w:val="28"/>
        </w:rPr>
        <w:tab/>
        <w:t>реализации программы</w:t>
      </w:r>
      <w:bookmarkEnd w:id="12"/>
    </w:p>
    <w:p w:rsidR="005D2AD9" w:rsidRPr="005D2AD9" w:rsidRDefault="005D2AD9" w:rsidP="005D2AD9">
      <w:pPr>
        <w:pStyle w:val="210"/>
        <w:ind w:left="1080" w:firstLine="0"/>
        <w:rPr>
          <w:sz w:val="28"/>
          <w:szCs w:val="28"/>
        </w:rPr>
      </w:pPr>
    </w:p>
    <w:p w:rsidR="00037DD0" w:rsidRPr="005D2AD9" w:rsidRDefault="00037DD0" w:rsidP="005D2AD9">
      <w:pPr>
        <w:pStyle w:val="a3"/>
        <w:spacing w:before="0" w:after="0" w:line="240" w:lineRule="auto"/>
        <w:ind w:right="20"/>
        <w:jc w:val="both"/>
        <w:rPr>
          <w:rFonts w:ascii="Arial Unicode MS" w:cs="Arial Unicode MS"/>
          <w:sz w:val="28"/>
          <w:szCs w:val="28"/>
        </w:rPr>
      </w:pPr>
      <w:proofErr w:type="gramStart"/>
      <w:r w:rsidRPr="005D2AD9">
        <w:rPr>
          <w:sz w:val="28"/>
          <w:szCs w:val="28"/>
        </w:rPr>
        <w:t>Материально-техническое обеспечение: лабораторное оборудование (посуда, реактивы, тест-комплекты, тест-системы, реактивы, микроскопы, наборы препаровальных инструментов).</w:t>
      </w:r>
      <w:proofErr w:type="gramEnd"/>
    </w:p>
    <w:p w:rsidR="005D2AD9" w:rsidRDefault="00037DD0" w:rsidP="005D2AD9">
      <w:pPr>
        <w:pStyle w:val="91"/>
        <w:spacing w:line="240" w:lineRule="auto"/>
        <w:ind w:right="20"/>
        <w:rPr>
          <w:sz w:val="28"/>
          <w:szCs w:val="28"/>
        </w:rPr>
      </w:pPr>
      <w:r w:rsidRPr="005D2AD9">
        <w:rPr>
          <w:sz w:val="28"/>
          <w:szCs w:val="28"/>
        </w:rPr>
        <w:t xml:space="preserve">Цифровые образовательные ресурсы: электронные учебные пособия: «Биология в школе. Растительный мир. Электронные уроки и тесты», «Ботаника. 6-7 классы. Электронный атлас для школьника», «Биологический энциклопедический словарь», «Природа России», «Экология». </w:t>
      </w:r>
    </w:p>
    <w:p w:rsidR="00037DD0" w:rsidRPr="005D2AD9" w:rsidRDefault="00037DD0" w:rsidP="005D2AD9">
      <w:pPr>
        <w:pStyle w:val="91"/>
        <w:spacing w:line="240" w:lineRule="auto"/>
        <w:ind w:right="20"/>
        <w:rPr>
          <w:rFonts w:ascii="Arial Unicode MS" w:cs="Arial Unicode MS"/>
          <w:sz w:val="28"/>
          <w:szCs w:val="28"/>
        </w:rPr>
      </w:pPr>
      <w:r w:rsidRPr="005D2AD9">
        <w:rPr>
          <w:sz w:val="28"/>
          <w:szCs w:val="28"/>
        </w:rPr>
        <w:t>Наглядные средства: видеофильмы: «Биосферные заповедники», «Мир животных», «Секреты природы», «Экология. Охрана природы», «Экологические системы», «Экологический альманах», «Природные сообщества», гербарий деревьев и кустарников, систематика растений, коллекции.</w:t>
      </w:r>
    </w:p>
    <w:p w:rsidR="00037DD0" w:rsidRPr="005D2AD9" w:rsidRDefault="00037DD0" w:rsidP="005D2AD9">
      <w:pPr>
        <w:pStyle w:val="91"/>
        <w:spacing w:line="240" w:lineRule="auto"/>
        <w:ind w:right="20"/>
        <w:rPr>
          <w:rFonts w:ascii="Arial Unicode MS" w:cs="Arial Unicode MS"/>
          <w:sz w:val="28"/>
          <w:szCs w:val="28"/>
        </w:rPr>
      </w:pPr>
      <w:proofErr w:type="gramStart"/>
      <w:r w:rsidRPr="005D2AD9">
        <w:rPr>
          <w:sz w:val="28"/>
          <w:szCs w:val="28"/>
        </w:rPr>
        <w:lastRenderedPageBreak/>
        <w:t>Дидактический материал к занятиям: схемы, памятки, рекомендации, правила, карточки с экологическими ситуациями, задания, творческие задачи, развивающие игры, инструкции по охране труда.</w:t>
      </w:r>
      <w:proofErr w:type="gramEnd"/>
    </w:p>
    <w:p w:rsidR="00037DD0" w:rsidRDefault="00037DD0" w:rsidP="005D2AD9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r w:rsidRPr="005D2AD9">
        <w:rPr>
          <w:sz w:val="28"/>
          <w:szCs w:val="28"/>
        </w:rPr>
        <w:t>Диагностический инструментарий: кроссворды, тестовые задания в слайдовой презентации.</w:t>
      </w:r>
    </w:p>
    <w:p w:rsidR="005D2AD9" w:rsidRPr="005D2AD9" w:rsidRDefault="005D2AD9" w:rsidP="005D2AD9">
      <w:pPr>
        <w:pStyle w:val="a3"/>
        <w:spacing w:before="0" w:after="0" w:line="240" w:lineRule="auto"/>
        <w:ind w:right="-21"/>
        <w:jc w:val="both"/>
        <w:rPr>
          <w:rFonts w:ascii="Arial Unicode MS" w:cs="Arial Unicode MS"/>
          <w:sz w:val="28"/>
          <w:szCs w:val="28"/>
        </w:rPr>
      </w:pPr>
    </w:p>
    <w:p w:rsidR="00037DD0" w:rsidRPr="005D2AD9" w:rsidRDefault="00037DD0" w:rsidP="005D2AD9">
      <w:pPr>
        <w:pStyle w:val="210"/>
        <w:numPr>
          <w:ilvl w:val="1"/>
          <w:numId w:val="10"/>
        </w:numPr>
        <w:tabs>
          <w:tab w:val="left" w:pos="709"/>
        </w:tabs>
        <w:ind w:left="0" w:firstLine="0"/>
        <w:jc w:val="center"/>
        <w:rPr>
          <w:sz w:val="28"/>
          <w:szCs w:val="28"/>
        </w:rPr>
      </w:pPr>
      <w:bookmarkStart w:id="13" w:name="bookmark20"/>
      <w:r w:rsidRPr="005D2AD9">
        <w:rPr>
          <w:sz w:val="28"/>
          <w:szCs w:val="28"/>
        </w:rPr>
        <w:t>Формы</w:t>
      </w:r>
      <w:r w:rsidR="005D2AD9" w:rsidRPr="005D2AD9">
        <w:rPr>
          <w:sz w:val="28"/>
          <w:szCs w:val="28"/>
        </w:rPr>
        <w:t xml:space="preserve"> </w:t>
      </w:r>
      <w:r w:rsidRPr="005D2AD9">
        <w:rPr>
          <w:sz w:val="28"/>
          <w:szCs w:val="28"/>
        </w:rPr>
        <w:t>аттестации</w:t>
      </w:r>
      <w:bookmarkEnd w:id="13"/>
      <w:r w:rsidR="005D2AD9" w:rsidRPr="005D2AD9">
        <w:rPr>
          <w:sz w:val="28"/>
          <w:szCs w:val="28"/>
        </w:rPr>
        <w:t>/ контроля</w:t>
      </w:r>
    </w:p>
    <w:p w:rsidR="005D2AD9" w:rsidRDefault="005D2AD9" w:rsidP="005D2AD9">
      <w:pPr>
        <w:pStyle w:val="210"/>
        <w:tabs>
          <w:tab w:val="left" w:pos="709"/>
        </w:tabs>
        <w:ind w:firstLine="0"/>
      </w:pPr>
    </w:p>
    <w:p w:rsidR="00037DD0" w:rsidRPr="002859C4" w:rsidRDefault="00037DD0" w:rsidP="002859C4">
      <w:pPr>
        <w:pStyle w:val="a3"/>
        <w:spacing w:before="0" w:after="0" w:line="240" w:lineRule="auto"/>
        <w:ind w:right="20"/>
        <w:jc w:val="both"/>
        <w:rPr>
          <w:rFonts w:ascii="Arial Unicode MS" w:cs="Arial Unicode MS"/>
          <w:sz w:val="28"/>
          <w:szCs w:val="28"/>
        </w:rPr>
      </w:pPr>
      <w:r w:rsidRPr="002859C4">
        <w:rPr>
          <w:sz w:val="28"/>
          <w:szCs w:val="28"/>
        </w:rPr>
        <w:t xml:space="preserve">Виды диагностики и контроля: промежуточная диагностика - в </w:t>
      </w:r>
      <w:r w:rsidR="002859C4" w:rsidRPr="002859C4">
        <w:rPr>
          <w:sz w:val="28"/>
          <w:szCs w:val="28"/>
        </w:rPr>
        <w:t>ходе интенсива</w:t>
      </w:r>
      <w:r w:rsidRPr="002859C4">
        <w:rPr>
          <w:sz w:val="28"/>
          <w:szCs w:val="28"/>
        </w:rPr>
        <w:t>, итоговая - при завершении обучения.</w:t>
      </w:r>
    </w:p>
    <w:p w:rsidR="00037DD0" w:rsidRPr="002859C4" w:rsidRDefault="00037DD0" w:rsidP="002859C4">
      <w:pPr>
        <w:pStyle w:val="a3"/>
        <w:spacing w:before="0" w:after="0" w:line="240" w:lineRule="auto"/>
        <w:ind w:right="20"/>
        <w:jc w:val="both"/>
        <w:rPr>
          <w:rFonts w:ascii="Arial Unicode MS" w:cs="Arial Unicode MS"/>
          <w:sz w:val="28"/>
          <w:szCs w:val="28"/>
        </w:rPr>
      </w:pPr>
      <w:r w:rsidRPr="002859C4">
        <w:rPr>
          <w:sz w:val="28"/>
          <w:szCs w:val="28"/>
        </w:rPr>
        <w:t>Диагностика заключается в выявлении уровня компетентности учащихся в результате освоения дополнительной образовательной программы. Параметры диагностирования:</w:t>
      </w:r>
    </w:p>
    <w:p w:rsidR="00037DD0" w:rsidRPr="002859C4" w:rsidRDefault="00037DD0" w:rsidP="002859C4">
      <w:pPr>
        <w:pStyle w:val="a3"/>
        <w:numPr>
          <w:ilvl w:val="0"/>
          <w:numId w:val="2"/>
        </w:numPr>
        <w:tabs>
          <w:tab w:val="left" w:pos="1070"/>
        </w:tabs>
        <w:spacing w:before="0" w:after="0" w:line="240" w:lineRule="auto"/>
        <w:ind w:left="36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>Ключевые компетенции,</w:t>
      </w:r>
    </w:p>
    <w:p w:rsidR="00037DD0" w:rsidRPr="002859C4" w:rsidRDefault="00037DD0" w:rsidP="002859C4">
      <w:pPr>
        <w:pStyle w:val="a3"/>
        <w:numPr>
          <w:ilvl w:val="0"/>
          <w:numId w:val="2"/>
        </w:numPr>
        <w:tabs>
          <w:tab w:val="left" w:pos="1070"/>
        </w:tabs>
        <w:spacing w:before="0" w:after="0" w:line="240" w:lineRule="auto"/>
        <w:ind w:left="36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>Метапредметные компетенции по 3 направлениям,</w:t>
      </w:r>
    </w:p>
    <w:p w:rsidR="00037DD0" w:rsidRPr="002859C4" w:rsidRDefault="00037DD0" w:rsidP="002859C4">
      <w:pPr>
        <w:pStyle w:val="a3"/>
        <w:numPr>
          <w:ilvl w:val="0"/>
          <w:numId w:val="2"/>
        </w:numPr>
        <w:tabs>
          <w:tab w:val="left" w:pos="1133"/>
        </w:tabs>
        <w:spacing w:before="0" w:after="0" w:line="240" w:lineRule="auto"/>
        <w:ind w:left="36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>Предметные компетенции.</w:t>
      </w:r>
    </w:p>
    <w:p w:rsidR="002859C4" w:rsidRPr="002859C4" w:rsidRDefault="00037DD0" w:rsidP="002859C4">
      <w:pPr>
        <w:pStyle w:val="51"/>
        <w:spacing w:line="240" w:lineRule="auto"/>
        <w:ind w:right="720" w:firstLine="0"/>
        <w:jc w:val="both"/>
        <w:rPr>
          <w:sz w:val="28"/>
          <w:szCs w:val="28"/>
        </w:rPr>
      </w:pPr>
      <w:r w:rsidRPr="002859C4">
        <w:rPr>
          <w:sz w:val="28"/>
          <w:szCs w:val="28"/>
        </w:rPr>
        <w:t xml:space="preserve">Кроме того ведется учет социальной и творческой активности учащихся. </w:t>
      </w:r>
    </w:p>
    <w:p w:rsidR="00037DD0" w:rsidRPr="002859C4" w:rsidRDefault="00037DD0" w:rsidP="002859C4">
      <w:pPr>
        <w:pStyle w:val="51"/>
        <w:tabs>
          <w:tab w:val="left" w:pos="9902"/>
        </w:tabs>
        <w:spacing w:line="240" w:lineRule="auto"/>
        <w:ind w:right="-21" w:firstLine="0"/>
        <w:jc w:val="both"/>
        <w:rPr>
          <w:rFonts w:ascii="Arial Unicode MS" w:cs="Arial Unicode MS"/>
          <w:sz w:val="28"/>
          <w:szCs w:val="28"/>
        </w:rPr>
      </w:pPr>
      <w:r w:rsidRPr="002859C4">
        <w:rPr>
          <w:sz w:val="28"/>
          <w:szCs w:val="28"/>
        </w:rPr>
        <w:t xml:space="preserve">Формы отслеживания и фиксации образовательных результатов: </w:t>
      </w:r>
      <w:r w:rsidR="002859C4" w:rsidRPr="002859C4">
        <w:rPr>
          <w:sz w:val="28"/>
          <w:szCs w:val="28"/>
        </w:rPr>
        <w:t>наблюдение в процессе обучения</w:t>
      </w:r>
      <w:r w:rsidRPr="002859C4">
        <w:rPr>
          <w:sz w:val="28"/>
          <w:szCs w:val="28"/>
        </w:rPr>
        <w:t>, материал анкетирования и тестирования, фотоматериалы.</w:t>
      </w:r>
    </w:p>
    <w:p w:rsidR="002859C4" w:rsidRDefault="002859C4">
      <w:pPr>
        <w:pStyle w:val="41"/>
        <w:ind w:right="20" w:firstLine="720"/>
        <w:rPr>
          <w:rStyle w:val="410"/>
        </w:rPr>
      </w:pPr>
    </w:p>
    <w:p w:rsidR="002859C4" w:rsidRPr="00080F03" w:rsidRDefault="00080F03" w:rsidP="00080F03">
      <w:pPr>
        <w:pStyle w:val="41"/>
        <w:numPr>
          <w:ilvl w:val="1"/>
          <w:numId w:val="10"/>
        </w:numPr>
        <w:spacing w:line="240" w:lineRule="auto"/>
        <w:ind w:right="20"/>
        <w:jc w:val="center"/>
        <w:rPr>
          <w:rStyle w:val="410"/>
          <w:sz w:val="28"/>
          <w:szCs w:val="28"/>
        </w:rPr>
      </w:pPr>
      <w:r w:rsidRPr="00080F03">
        <w:rPr>
          <w:rStyle w:val="410"/>
          <w:sz w:val="28"/>
          <w:szCs w:val="28"/>
        </w:rPr>
        <w:t xml:space="preserve"> </w:t>
      </w:r>
      <w:r w:rsidR="00037DD0" w:rsidRPr="00080F03">
        <w:rPr>
          <w:rStyle w:val="410"/>
          <w:sz w:val="28"/>
          <w:szCs w:val="28"/>
        </w:rPr>
        <w:t>Оценочные материалы</w:t>
      </w:r>
    </w:p>
    <w:p w:rsidR="00080F03" w:rsidRPr="00080F03" w:rsidRDefault="00080F03" w:rsidP="00080F03">
      <w:pPr>
        <w:pStyle w:val="41"/>
        <w:spacing w:line="240" w:lineRule="auto"/>
        <w:ind w:left="1080" w:right="20" w:firstLine="0"/>
        <w:rPr>
          <w:rStyle w:val="410"/>
          <w:sz w:val="28"/>
          <w:szCs w:val="28"/>
        </w:rPr>
      </w:pPr>
    </w:p>
    <w:p w:rsidR="00037DD0" w:rsidRPr="00080F03" w:rsidRDefault="00037DD0" w:rsidP="00080F03">
      <w:pPr>
        <w:pStyle w:val="41"/>
        <w:spacing w:line="240" w:lineRule="auto"/>
        <w:ind w:right="20" w:firstLine="0"/>
        <w:rPr>
          <w:rFonts w:ascii="Arial Unicode MS" w:cs="Arial Unicode MS"/>
          <w:sz w:val="28"/>
          <w:szCs w:val="28"/>
        </w:rPr>
      </w:pPr>
      <w:r w:rsidRPr="00080F03">
        <w:rPr>
          <w:sz w:val="28"/>
          <w:szCs w:val="28"/>
        </w:rPr>
        <w:t>Для диагностики результативности освоения программы используются методики «Оценка сформированности компетенций обучающихся»; методика «Диагностика уровня сформированности общеучебных умений и навыков учащихся» (автор М. А. Ступницкая), методика «Оценка уровня сформированности эмоционально-положительного отношения учащихся к природе» (авт</w:t>
      </w:r>
      <w:r w:rsidR="00080F03" w:rsidRPr="00080F03">
        <w:rPr>
          <w:sz w:val="28"/>
          <w:szCs w:val="28"/>
        </w:rPr>
        <w:t>ор</w:t>
      </w:r>
      <w:r w:rsidRPr="00080F03">
        <w:rPr>
          <w:sz w:val="28"/>
          <w:szCs w:val="28"/>
        </w:rPr>
        <w:t xml:space="preserve"> Кашлев С.С., Глазачев С.Н.</w:t>
      </w:r>
      <w:r w:rsidR="00080F03">
        <w:rPr>
          <w:sz w:val="28"/>
          <w:szCs w:val="28"/>
        </w:rPr>
        <w:t>).</w:t>
      </w:r>
    </w:p>
    <w:p w:rsidR="00080F03" w:rsidRDefault="00080F03">
      <w:pPr>
        <w:pStyle w:val="231"/>
        <w:ind w:left="980"/>
      </w:pPr>
      <w:bookmarkStart w:id="14" w:name="bookmark21"/>
    </w:p>
    <w:p w:rsidR="00037DD0" w:rsidRPr="005A1D5E" w:rsidRDefault="00037DD0" w:rsidP="005A1D5E">
      <w:pPr>
        <w:pStyle w:val="231"/>
        <w:numPr>
          <w:ilvl w:val="1"/>
          <w:numId w:val="10"/>
        </w:numPr>
        <w:jc w:val="center"/>
        <w:rPr>
          <w:sz w:val="28"/>
          <w:szCs w:val="28"/>
        </w:rPr>
      </w:pPr>
      <w:r w:rsidRPr="005A1D5E">
        <w:rPr>
          <w:sz w:val="28"/>
          <w:szCs w:val="28"/>
        </w:rPr>
        <w:t>Методические материалы</w:t>
      </w:r>
      <w:bookmarkEnd w:id="14"/>
    </w:p>
    <w:p w:rsidR="00080F03" w:rsidRDefault="00080F03" w:rsidP="00080F03">
      <w:pPr>
        <w:pStyle w:val="231"/>
        <w:jc w:val="center"/>
        <w:rPr>
          <w:rFonts w:ascii="Arial Unicode MS" w:cs="Arial Unicode MS"/>
        </w:rPr>
      </w:pPr>
    </w:p>
    <w:p w:rsidR="00080F03" w:rsidRPr="00B441E6" w:rsidRDefault="00B441E6" w:rsidP="00B441E6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37DD0" w:rsidRPr="00B441E6">
        <w:rPr>
          <w:sz w:val="28"/>
          <w:szCs w:val="28"/>
        </w:rPr>
        <w:t xml:space="preserve">Особенности организации образовательного процесса - очно. </w:t>
      </w:r>
    </w:p>
    <w:p w:rsidR="00080F03" w:rsidRPr="00B441E6" w:rsidRDefault="00B441E6" w:rsidP="00B441E6">
      <w:pPr>
        <w:pStyle w:val="a3"/>
        <w:spacing w:before="0" w:after="0" w:line="240" w:lineRule="auto"/>
        <w:ind w:right="-2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37DD0" w:rsidRPr="00B441E6">
        <w:rPr>
          <w:sz w:val="28"/>
          <w:szCs w:val="28"/>
        </w:rPr>
        <w:t xml:space="preserve">Формы организации образовательного процесса: групповая, индивидуальная. </w:t>
      </w:r>
    </w:p>
    <w:p w:rsidR="00037DD0" w:rsidRPr="00B441E6" w:rsidRDefault="00B441E6" w:rsidP="00B441E6">
      <w:pPr>
        <w:pStyle w:val="a3"/>
        <w:tabs>
          <w:tab w:val="left" w:pos="709"/>
        </w:tabs>
        <w:spacing w:before="0" w:after="0" w:line="240" w:lineRule="auto"/>
        <w:ind w:right="-21"/>
        <w:jc w:val="both"/>
        <w:rPr>
          <w:rFonts w:ascii="Arial Unicode MS" w:cs="Arial Unicode MS"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037DD0" w:rsidRPr="00B441E6">
        <w:rPr>
          <w:sz w:val="28"/>
          <w:szCs w:val="28"/>
        </w:rPr>
        <w:t>Формы</w:t>
      </w:r>
      <w:r w:rsidR="00080F03" w:rsidRPr="00B441E6">
        <w:rPr>
          <w:sz w:val="28"/>
          <w:szCs w:val="28"/>
        </w:rPr>
        <w:t xml:space="preserve"> </w:t>
      </w:r>
      <w:r w:rsidR="00037DD0" w:rsidRPr="00B441E6">
        <w:rPr>
          <w:sz w:val="28"/>
          <w:szCs w:val="28"/>
        </w:rPr>
        <w:t>организации учебного занятия - презентация,</w:t>
      </w:r>
      <w:r w:rsidR="00080F03" w:rsidRPr="00B441E6">
        <w:rPr>
          <w:sz w:val="28"/>
          <w:szCs w:val="28"/>
        </w:rPr>
        <w:t xml:space="preserve"> </w:t>
      </w:r>
      <w:r w:rsidR="00037DD0" w:rsidRPr="00B441E6">
        <w:rPr>
          <w:sz w:val="28"/>
          <w:szCs w:val="28"/>
        </w:rPr>
        <w:t>практическое занятие, лабораторное занятие, наблюдение, эксперимент, беседа, экскурсия.</w:t>
      </w:r>
      <w:proofErr w:type="gramEnd"/>
    </w:p>
    <w:p w:rsidR="00037DD0" w:rsidRPr="00B441E6" w:rsidRDefault="00037DD0" w:rsidP="00B441E6">
      <w:pPr>
        <w:pStyle w:val="51"/>
        <w:spacing w:line="240" w:lineRule="auto"/>
        <w:ind w:right="-21" w:firstLine="720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>Педагогические технологии: личностно-ориентированное обучение; исследовательско</w:t>
      </w:r>
      <w:r w:rsidR="00B441E6" w:rsidRPr="00B441E6">
        <w:rPr>
          <w:sz w:val="28"/>
          <w:szCs w:val="28"/>
        </w:rPr>
        <w:t>е</w:t>
      </w:r>
      <w:r w:rsidRPr="00B441E6">
        <w:rPr>
          <w:sz w:val="28"/>
          <w:szCs w:val="28"/>
        </w:rPr>
        <w:t xml:space="preserve"> обучени</w:t>
      </w:r>
      <w:r w:rsidR="00B441E6" w:rsidRPr="00B441E6">
        <w:rPr>
          <w:sz w:val="28"/>
          <w:szCs w:val="28"/>
        </w:rPr>
        <w:t>е</w:t>
      </w:r>
      <w:r w:rsidRPr="00B441E6">
        <w:rPr>
          <w:sz w:val="28"/>
          <w:szCs w:val="28"/>
        </w:rPr>
        <w:t>; здоровьесберегающие технологии; информационно-коммуникационные технологии; коллективной творческой деятельности; дифференцированное обучение.</w:t>
      </w:r>
    </w:p>
    <w:p w:rsidR="00B441E6" w:rsidRPr="00B441E6" w:rsidRDefault="00037DD0" w:rsidP="00B441E6">
      <w:pPr>
        <w:pStyle w:val="51"/>
        <w:spacing w:line="240" w:lineRule="auto"/>
        <w:ind w:right="-21" w:firstLine="720"/>
        <w:jc w:val="both"/>
        <w:rPr>
          <w:sz w:val="28"/>
          <w:szCs w:val="28"/>
        </w:rPr>
      </w:pPr>
      <w:r w:rsidRPr="00B441E6">
        <w:rPr>
          <w:sz w:val="28"/>
          <w:szCs w:val="28"/>
        </w:rPr>
        <w:t xml:space="preserve">Методы обучения: </w:t>
      </w:r>
    </w:p>
    <w:p w:rsidR="00037DD0" w:rsidRPr="00B441E6" w:rsidRDefault="00037DD0" w:rsidP="00B441E6">
      <w:pPr>
        <w:pStyle w:val="51"/>
        <w:numPr>
          <w:ilvl w:val="0"/>
          <w:numId w:val="12"/>
        </w:numPr>
        <w:spacing w:line="240" w:lineRule="auto"/>
        <w:ind w:right="-21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 xml:space="preserve">по источнику передачи и восприятия знаний: </w:t>
      </w:r>
      <w:proofErr w:type="gramStart"/>
      <w:r w:rsidRPr="00B441E6">
        <w:rPr>
          <w:sz w:val="28"/>
          <w:szCs w:val="28"/>
        </w:rPr>
        <w:t>словесный</w:t>
      </w:r>
      <w:proofErr w:type="gramEnd"/>
      <w:r w:rsidRPr="00B441E6">
        <w:rPr>
          <w:sz w:val="28"/>
          <w:szCs w:val="28"/>
        </w:rPr>
        <w:t>, наглядный практический;</w:t>
      </w:r>
    </w:p>
    <w:p w:rsidR="00037DD0" w:rsidRPr="00B441E6" w:rsidRDefault="00037DD0" w:rsidP="00B441E6">
      <w:pPr>
        <w:pStyle w:val="a3"/>
        <w:numPr>
          <w:ilvl w:val="0"/>
          <w:numId w:val="12"/>
        </w:numPr>
        <w:tabs>
          <w:tab w:val="left" w:pos="5040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B441E6">
        <w:rPr>
          <w:sz w:val="28"/>
          <w:szCs w:val="28"/>
        </w:rPr>
        <w:lastRenderedPageBreak/>
        <w:t>по</w:t>
      </w:r>
      <w:r w:rsidR="00B441E6">
        <w:rPr>
          <w:sz w:val="28"/>
          <w:szCs w:val="28"/>
        </w:rPr>
        <w:t xml:space="preserve"> </w:t>
      </w:r>
      <w:r w:rsidRPr="00B441E6">
        <w:rPr>
          <w:sz w:val="28"/>
          <w:szCs w:val="28"/>
        </w:rPr>
        <w:t xml:space="preserve">характеру познавательной деятельности: </w:t>
      </w:r>
      <w:proofErr w:type="gramStart"/>
      <w:r w:rsidRPr="00B441E6">
        <w:rPr>
          <w:sz w:val="28"/>
          <w:szCs w:val="28"/>
        </w:rPr>
        <w:t>объяснительно-иллюстративный</w:t>
      </w:r>
      <w:proofErr w:type="gramEnd"/>
      <w:r w:rsidRPr="00B441E6">
        <w:rPr>
          <w:sz w:val="28"/>
          <w:szCs w:val="28"/>
        </w:rPr>
        <w:t>, репродуктивный, частично-поисковый,</w:t>
      </w:r>
      <w:r w:rsidR="00B441E6" w:rsidRPr="00B441E6">
        <w:rPr>
          <w:sz w:val="28"/>
          <w:szCs w:val="28"/>
        </w:rPr>
        <w:t xml:space="preserve"> </w:t>
      </w:r>
      <w:r w:rsidRPr="00B441E6">
        <w:rPr>
          <w:sz w:val="28"/>
          <w:szCs w:val="28"/>
        </w:rPr>
        <w:t>исследовательский</w:t>
      </w:r>
      <w:r w:rsidR="00B441E6" w:rsidRPr="00B441E6">
        <w:rPr>
          <w:sz w:val="28"/>
          <w:szCs w:val="28"/>
        </w:rPr>
        <w:t>,</w:t>
      </w:r>
      <w:r w:rsidRPr="00B441E6">
        <w:rPr>
          <w:sz w:val="28"/>
          <w:szCs w:val="28"/>
        </w:rPr>
        <w:t xml:space="preserve"> проблемный;</w:t>
      </w:r>
      <w:r w:rsidR="00B441E6" w:rsidRPr="00B441E6">
        <w:rPr>
          <w:sz w:val="28"/>
          <w:szCs w:val="28"/>
        </w:rPr>
        <w:t xml:space="preserve">  </w:t>
      </w:r>
    </w:p>
    <w:p w:rsidR="00037DD0" w:rsidRPr="00B441E6" w:rsidRDefault="00037DD0" w:rsidP="00B441E6">
      <w:pPr>
        <w:pStyle w:val="a3"/>
        <w:numPr>
          <w:ilvl w:val="0"/>
          <w:numId w:val="12"/>
        </w:numPr>
        <w:spacing w:before="0" w:after="0" w:line="240" w:lineRule="auto"/>
        <w:ind w:right="-21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 xml:space="preserve">по характеру активизации: игровой, </w:t>
      </w:r>
      <w:proofErr w:type="gramStart"/>
      <w:r w:rsidRPr="00B441E6">
        <w:rPr>
          <w:sz w:val="28"/>
          <w:szCs w:val="28"/>
        </w:rPr>
        <w:t>проектный</w:t>
      </w:r>
      <w:proofErr w:type="gramEnd"/>
      <w:r w:rsidRPr="00B441E6">
        <w:rPr>
          <w:sz w:val="28"/>
          <w:szCs w:val="28"/>
        </w:rPr>
        <w:t>.</w:t>
      </w:r>
    </w:p>
    <w:p w:rsidR="00037DD0" w:rsidRPr="00B441E6" w:rsidRDefault="00037DD0" w:rsidP="00B441E6">
      <w:pPr>
        <w:pStyle w:val="a3"/>
        <w:spacing w:before="0" w:after="0" w:line="240" w:lineRule="auto"/>
        <w:ind w:right="-21" w:firstLine="720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>Методы воспитания: убеждение, поощрение, упражнение, стимулирование, мотивация.</w:t>
      </w:r>
    </w:p>
    <w:p w:rsidR="00037DD0" w:rsidRPr="00B441E6" w:rsidRDefault="00037DD0" w:rsidP="005A1D5E">
      <w:pPr>
        <w:pStyle w:val="51"/>
        <w:spacing w:line="240" w:lineRule="auto"/>
        <w:ind w:right="-21" w:firstLine="720"/>
        <w:jc w:val="both"/>
        <w:rPr>
          <w:rFonts w:ascii="Arial Unicode MS" w:cs="Arial Unicode MS"/>
          <w:sz w:val="28"/>
          <w:szCs w:val="28"/>
        </w:rPr>
      </w:pPr>
      <w:r w:rsidRPr="00B441E6">
        <w:rPr>
          <w:sz w:val="28"/>
          <w:szCs w:val="28"/>
        </w:rPr>
        <w:t xml:space="preserve">Формы проведения итогов </w:t>
      </w:r>
      <w:r w:rsidR="00B441E6" w:rsidRPr="00B441E6">
        <w:rPr>
          <w:sz w:val="28"/>
          <w:szCs w:val="28"/>
        </w:rPr>
        <w:t>–</w:t>
      </w:r>
      <w:r w:rsidRPr="00B441E6">
        <w:rPr>
          <w:sz w:val="28"/>
          <w:szCs w:val="28"/>
        </w:rPr>
        <w:t xml:space="preserve"> </w:t>
      </w:r>
      <w:r w:rsidR="00B441E6" w:rsidRPr="00B441E6">
        <w:rPr>
          <w:sz w:val="28"/>
          <w:szCs w:val="28"/>
        </w:rPr>
        <w:t>выполнение практических работ</w:t>
      </w:r>
      <w:r w:rsidRPr="00B441E6">
        <w:rPr>
          <w:sz w:val="28"/>
          <w:szCs w:val="28"/>
        </w:rPr>
        <w:t>,</w:t>
      </w:r>
      <w:r w:rsidR="00B441E6" w:rsidRPr="00B441E6">
        <w:rPr>
          <w:sz w:val="28"/>
          <w:szCs w:val="28"/>
        </w:rPr>
        <w:t xml:space="preserve"> упражнений.</w:t>
      </w:r>
    </w:p>
    <w:p w:rsidR="005A1D5E" w:rsidRDefault="005A1D5E">
      <w:pPr>
        <w:pStyle w:val="231"/>
        <w:ind w:left="1340"/>
      </w:pPr>
      <w:bookmarkStart w:id="15" w:name="bookmark22"/>
    </w:p>
    <w:p w:rsidR="00037DD0" w:rsidRPr="005A1D5E" w:rsidRDefault="00037DD0" w:rsidP="005A1D5E">
      <w:pPr>
        <w:pStyle w:val="231"/>
        <w:numPr>
          <w:ilvl w:val="1"/>
          <w:numId w:val="13"/>
        </w:numPr>
        <w:ind w:left="0" w:firstLine="0"/>
        <w:jc w:val="center"/>
        <w:rPr>
          <w:rFonts w:ascii="Arial Unicode MS" w:cs="Arial Unicode MS"/>
          <w:sz w:val="28"/>
          <w:szCs w:val="28"/>
        </w:rPr>
      </w:pPr>
      <w:r w:rsidRPr="005A1D5E">
        <w:rPr>
          <w:sz w:val="28"/>
          <w:szCs w:val="28"/>
        </w:rPr>
        <w:t>Список литературы</w:t>
      </w:r>
      <w:bookmarkEnd w:id="15"/>
    </w:p>
    <w:p w:rsidR="005A1D5E" w:rsidRPr="005A1D5E" w:rsidRDefault="005A1D5E" w:rsidP="005A1D5E">
      <w:pPr>
        <w:pStyle w:val="231"/>
        <w:rPr>
          <w:rFonts w:ascii="Arial Unicode MS" w:cs="Arial Unicode MS"/>
          <w:sz w:val="28"/>
          <w:szCs w:val="28"/>
        </w:rPr>
      </w:pPr>
    </w:p>
    <w:p w:rsidR="005A1D5E" w:rsidRPr="005A1D5E" w:rsidRDefault="005A1D5E" w:rsidP="005A1D5E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5A1D5E">
        <w:rPr>
          <w:rFonts w:ascii="Times New Roman" w:hAnsi="Times New Roman" w:cs="Times New Roman"/>
          <w:b/>
          <w:bCs/>
          <w:sz w:val="28"/>
          <w:szCs w:val="28"/>
        </w:rPr>
        <w:t>Список литературы, используемой педагогом</w:t>
      </w:r>
    </w:p>
    <w:p w:rsidR="00037DD0" w:rsidRPr="005A1D5E" w:rsidRDefault="005A1D5E" w:rsidP="005A1D5E">
      <w:pPr>
        <w:pStyle w:val="a3"/>
        <w:numPr>
          <w:ilvl w:val="1"/>
          <w:numId w:val="14"/>
        </w:numPr>
        <w:tabs>
          <w:tab w:val="left" w:pos="284"/>
        </w:tabs>
        <w:spacing w:before="0" w:after="0" w:line="240" w:lineRule="auto"/>
        <w:ind w:right="-21"/>
        <w:jc w:val="both"/>
        <w:rPr>
          <w:sz w:val="28"/>
          <w:szCs w:val="28"/>
        </w:rPr>
      </w:pPr>
      <w:r w:rsidRPr="005A1D5E">
        <w:rPr>
          <w:sz w:val="28"/>
          <w:szCs w:val="28"/>
        </w:rPr>
        <w:t xml:space="preserve"> </w:t>
      </w:r>
      <w:proofErr w:type="spellStart"/>
      <w:proofErr w:type="gramStart"/>
      <w:r w:rsidR="00037DD0" w:rsidRPr="005A1D5E">
        <w:rPr>
          <w:sz w:val="28"/>
          <w:szCs w:val="28"/>
        </w:rPr>
        <w:t>Басс</w:t>
      </w:r>
      <w:proofErr w:type="spellEnd"/>
      <w:proofErr w:type="gramEnd"/>
      <w:r w:rsidR="00037DD0" w:rsidRPr="005A1D5E">
        <w:rPr>
          <w:sz w:val="28"/>
          <w:szCs w:val="28"/>
        </w:rPr>
        <w:t xml:space="preserve"> Н.Г. Комплексная весенняя полевая практика: сборник - СПб., 2001. </w:t>
      </w:r>
      <w:r>
        <w:rPr>
          <w:sz w:val="28"/>
          <w:szCs w:val="28"/>
        </w:rPr>
        <w:t>–</w:t>
      </w:r>
      <w:r w:rsidR="00037DD0" w:rsidRPr="005A1D5E">
        <w:rPr>
          <w:sz w:val="28"/>
          <w:szCs w:val="28"/>
        </w:rPr>
        <w:t xml:space="preserve"> 70</w:t>
      </w:r>
      <w:r>
        <w:rPr>
          <w:sz w:val="28"/>
          <w:szCs w:val="28"/>
        </w:rPr>
        <w:t xml:space="preserve"> </w:t>
      </w:r>
      <w:r w:rsidR="00037DD0" w:rsidRPr="005A1D5E">
        <w:rPr>
          <w:sz w:val="28"/>
          <w:szCs w:val="28"/>
        </w:rPr>
        <w:t>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651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proofErr w:type="spellStart"/>
      <w:r w:rsidRPr="005A1D5E">
        <w:rPr>
          <w:sz w:val="28"/>
          <w:szCs w:val="28"/>
        </w:rPr>
        <w:t>Бельдеева</w:t>
      </w:r>
      <w:proofErr w:type="spellEnd"/>
      <w:r w:rsidRPr="005A1D5E">
        <w:rPr>
          <w:sz w:val="28"/>
          <w:szCs w:val="28"/>
        </w:rPr>
        <w:t xml:space="preserve"> Л.Н. Экологический мониторинг: учебное пособие. - Барнаул: Изд-во </w:t>
      </w:r>
      <w:proofErr w:type="spellStart"/>
      <w:r w:rsidRPr="005A1D5E">
        <w:rPr>
          <w:sz w:val="28"/>
          <w:szCs w:val="28"/>
        </w:rPr>
        <w:t>АлтГТУ</w:t>
      </w:r>
      <w:proofErr w:type="spellEnd"/>
      <w:r w:rsidRPr="005A1D5E">
        <w:rPr>
          <w:sz w:val="28"/>
          <w:szCs w:val="28"/>
        </w:rPr>
        <w:t>, 2000. - 113 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589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r w:rsidRPr="005A1D5E">
        <w:rPr>
          <w:sz w:val="28"/>
          <w:szCs w:val="28"/>
        </w:rPr>
        <w:t xml:space="preserve">Иванова Н.А., </w:t>
      </w:r>
      <w:proofErr w:type="spellStart"/>
      <w:r w:rsidRPr="005A1D5E">
        <w:rPr>
          <w:sz w:val="28"/>
          <w:szCs w:val="28"/>
        </w:rPr>
        <w:t>Сторчак</w:t>
      </w:r>
      <w:proofErr w:type="spellEnd"/>
      <w:r w:rsidRPr="005A1D5E">
        <w:rPr>
          <w:sz w:val="28"/>
          <w:szCs w:val="28"/>
        </w:rPr>
        <w:t xml:space="preserve"> Т.В. Практикум по экологии для 5-8 классов. - Екатеринбург: Изд-во Урал. Ун-та, 2004. - 196 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646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r w:rsidRPr="005A1D5E">
        <w:rPr>
          <w:sz w:val="28"/>
          <w:szCs w:val="28"/>
        </w:rPr>
        <w:t>Кашлев С.С., Глазачев С.Н. Педагогическая диагностика экологической культуры учащихся (пособие для учителя) - М.: Горизонт, 2000.- 94 с.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2168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Криволапова</w:t>
      </w:r>
      <w:r w:rsidRPr="005A1D5E">
        <w:rPr>
          <w:sz w:val="28"/>
          <w:szCs w:val="28"/>
        </w:rPr>
        <w:tab/>
        <w:t xml:space="preserve">Н.А., </w:t>
      </w:r>
      <w:proofErr w:type="spellStart"/>
      <w:r w:rsidRPr="005A1D5E">
        <w:rPr>
          <w:sz w:val="28"/>
          <w:szCs w:val="28"/>
        </w:rPr>
        <w:t>Войткевич</w:t>
      </w:r>
      <w:proofErr w:type="spellEnd"/>
      <w:r w:rsidRPr="005A1D5E">
        <w:rPr>
          <w:sz w:val="28"/>
          <w:szCs w:val="28"/>
        </w:rPr>
        <w:t xml:space="preserve"> Н.Н. Организация научно-исследовательской деятельности учащихся/ Институт повышения квалификации и переподготовки работников образования Курганской области. - Курган, 2004. - 79 с.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613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Криволапова Н.А. Учимся учиться, размышлять, исследовать/ Институт повышения квалификации и переподготовки работников образования Курганской области. - Курган, 2004. - 26 с</w:t>
      </w:r>
      <w:r w:rsidR="005A1D5E">
        <w:rPr>
          <w:sz w:val="28"/>
          <w:szCs w:val="28"/>
        </w:rPr>
        <w:t>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1563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Муравьев</w:t>
      </w:r>
      <w:r w:rsidRPr="005A1D5E">
        <w:rPr>
          <w:sz w:val="28"/>
          <w:szCs w:val="28"/>
        </w:rPr>
        <w:tab/>
        <w:t>А.Г. Оценка экологического состояния природно-антропогенного комплекса: Учебно-методическое пособие. - СПб</w:t>
      </w:r>
      <w:proofErr w:type="gramStart"/>
      <w:r w:rsidRPr="005A1D5E">
        <w:rPr>
          <w:sz w:val="28"/>
          <w:szCs w:val="28"/>
        </w:rPr>
        <w:t xml:space="preserve">.: </w:t>
      </w:r>
      <w:proofErr w:type="spellStart"/>
      <w:proofErr w:type="gramEnd"/>
      <w:r w:rsidRPr="005A1D5E">
        <w:rPr>
          <w:sz w:val="28"/>
          <w:szCs w:val="28"/>
        </w:rPr>
        <w:t>Крисмас</w:t>
      </w:r>
      <w:proofErr w:type="spellEnd"/>
      <w:r w:rsidRPr="005A1D5E">
        <w:rPr>
          <w:sz w:val="28"/>
          <w:szCs w:val="28"/>
        </w:rPr>
        <w:t>+, 2000 - 128 с.</w:t>
      </w:r>
    </w:p>
    <w:p w:rsidR="00037DD0" w:rsidRPr="005A1D5E" w:rsidRDefault="00037DD0" w:rsidP="005A1D5E">
      <w:pPr>
        <w:pStyle w:val="a3"/>
        <w:numPr>
          <w:ilvl w:val="1"/>
          <w:numId w:val="14"/>
        </w:numPr>
        <w:tabs>
          <w:tab w:val="left" w:pos="666"/>
        </w:tabs>
        <w:spacing w:before="0" w:after="0" w:line="240" w:lineRule="auto"/>
        <w:ind w:left="320" w:right="-21" w:hanging="320"/>
        <w:jc w:val="both"/>
        <w:rPr>
          <w:sz w:val="28"/>
          <w:szCs w:val="28"/>
        </w:rPr>
      </w:pPr>
      <w:r w:rsidRPr="005A1D5E">
        <w:rPr>
          <w:sz w:val="28"/>
          <w:szCs w:val="28"/>
        </w:rPr>
        <w:t>Овечкина Е.С., Иванова Н.А. Экологические экскурсии в природу: Учеб-метод. пособие. - Екатеринбург: Изд-во Урал. Ун-та, 2004. - 192 с.</w:t>
      </w:r>
    </w:p>
    <w:p w:rsidR="00037DD0" w:rsidRPr="005A1D5E" w:rsidRDefault="00037DD0" w:rsidP="005A1D5E">
      <w:pPr>
        <w:pStyle w:val="91"/>
        <w:numPr>
          <w:ilvl w:val="1"/>
          <w:numId w:val="14"/>
        </w:numPr>
        <w:tabs>
          <w:tab w:val="left" w:pos="555"/>
        </w:tabs>
        <w:spacing w:line="240" w:lineRule="auto"/>
        <w:ind w:left="320" w:right="-21" w:hanging="320"/>
        <w:rPr>
          <w:sz w:val="28"/>
          <w:szCs w:val="28"/>
        </w:rPr>
      </w:pPr>
      <w:r w:rsidRPr="005A1D5E">
        <w:rPr>
          <w:sz w:val="28"/>
          <w:szCs w:val="28"/>
        </w:rPr>
        <w:t>Озеров А.Г. Исследовательская деятельность учащихся в природе. - М., 2004. - С. 28-43 с.</w:t>
      </w:r>
    </w:p>
    <w:p w:rsidR="005A1D5E" w:rsidRDefault="005A1D5E">
      <w:pPr>
        <w:pStyle w:val="231"/>
        <w:ind w:left="3060"/>
      </w:pPr>
      <w:bookmarkStart w:id="16" w:name="bookmark23"/>
    </w:p>
    <w:p w:rsidR="00037DD0" w:rsidRPr="005A1D5E" w:rsidRDefault="00037DD0" w:rsidP="00E51859">
      <w:pPr>
        <w:pStyle w:val="231"/>
        <w:rPr>
          <w:rFonts w:ascii="Arial Unicode MS" w:cs="Arial Unicode MS"/>
          <w:sz w:val="28"/>
          <w:szCs w:val="28"/>
        </w:rPr>
      </w:pPr>
      <w:r w:rsidRPr="005A1D5E">
        <w:rPr>
          <w:sz w:val="28"/>
          <w:szCs w:val="28"/>
        </w:rPr>
        <w:t>Список литературы для учащихся</w:t>
      </w:r>
      <w:bookmarkEnd w:id="16"/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86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>Алексеев С.В., Груздева Н.В., Муравьев А.Г., Гущина Э.В. Практикум по экологии: Учебное пособие/ под ред. Алексеева С.В. -М.: АО МДС, 1996.</w:t>
      </w:r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82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>Муравьев А.Г. Руководство по определению показателей качества воды полевыми методами. СПб</w:t>
      </w:r>
      <w:proofErr w:type="gramStart"/>
      <w:r w:rsidRPr="00E51859">
        <w:rPr>
          <w:sz w:val="28"/>
          <w:szCs w:val="28"/>
        </w:rPr>
        <w:t>.: «</w:t>
      </w:r>
      <w:proofErr w:type="spellStart"/>
      <w:proofErr w:type="gramEnd"/>
      <w:r w:rsidRPr="00E51859">
        <w:rPr>
          <w:sz w:val="28"/>
          <w:szCs w:val="28"/>
        </w:rPr>
        <w:t>Крисмас</w:t>
      </w:r>
      <w:proofErr w:type="spellEnd"/>
      <w:r w:rsidRPr="00E51859">
        <w:rPr>
          <w:sz w:val="28"/>
          <w:szCs w:val="28"/>
        </w:rPr>
        <w:t>+», 1999. - 232 с.</w:t>
      </w:r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77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 xml:space="preserve">Муравьев А.Г., </w:t>
      </w:r>
      <w:proofErr w:type="spellStart"/>
      <w:r w:rsidRPr="00E51859">
        <w:rPr>
          <w:sz w:val="28"/>
          <w:szCs w:val="28"/>
        </w:rPr>
        <w:t>Каррыев</w:t>
      </w:r>
      <w:proofErr w:type="spellEnd"/>
      <w:r w:rsidRPr="00E51859">
        <w:rPr>
          <w:sz w:val="28"/>
          <w:szCs w:val="28"/>
        </w:rPr>
        <w:t xml:space="preserve"> Б.Б., </w:t>
      </w:r>
      <w:proofErr w:type="spellStart"/>
      <w:r w:rsidRPr="00E51859">
        <w:rPr>
          <w:sz w:val="28"/>
          <w:szCs w:val="28"/>
        </w:rPr>
        <w:t>Ляндзберг</w:t>
      </w:r>
      <w:proofErr w:type="spellEnd"/>
      <w:r w:rsidRPr="00E51859">
        <w:rPr>
          <w:sz w:val="28"/>
          <w:szCs w:val="28"/>
        </w:rPr>
        <w:t xml:space="preserve"> А.Р. Оценка экологического состояния почвы. Практическое руководство. /Под ре. А.Г. Муравьева. - СПб</w:t>
      </w:r>
      <w:proofErr w:type="gramStart"/>
      <w:r w:rsidRPr="00E51859">
        <w:rPr>
          <w:sz w:val="28"/>
          <w:szCs w:val="28"/>
        </w:rPr>
        <w:t>.: «</w:t>
      </w:r>
      <w:proofErr w:type="spellStart"/>
      <w:proofErr w:type="gramEnd"/>
      <w:r w:rsidRPr="00E51859">
        <w:rPr>
          <w:sz w:val="28"/>
          <w:szCs w:val="28"/>
        </w:rPr>
        <w:t>Крисмас</w:t>
      </w:r>
      <w:proofErr w:type="spellEnd"/>
      <w:r w:rsidRPr="00E51859">
        <w:rPr>
          <w:sz w:val="28"/>
          <w:szCs w:val="28"/>
        </w:rPr>
        <w:t>+», 2000. - 164 с., ил.</w:t>
      </w:r>
    </w:p>
    <w:p w:rsidR="00037DD0" w:rsidRPr="00E51859" w:rsidRDefault="00037DD0" w:rsidP="00E51859">
      <w:pPr>
        <w:pStyle w:val="91"/>
        <w:numPr>
          <w:ilvl w:val="2"/>
          <w:numId w:val="2"/>
        </w:numPr>
        <w:tabs>
          <w:tab w:val="left" w:pos="891"/>
        </w:tabs>
        <w:spacing w:line="240" w:lineRule="auto"/>
        <w:ind w:left="284" w:right="-21" w:hanging="284"/>
        <w:rPr>
          <w:sz w:val="28"/>
          <w:szCs w:val="28"/>
        </w:rPr>
      </w:pPr>
      <w:r w:rsidRPr="00E51859">
        <w:rPr>
          <w:sz w:val="28"/>
          <w:szCs w:val="28"/>
        </w:rPr>
        <w:t xml:space="preserve">Овечкина Е.С., Шор Е.Л. Полевые методы изучения экосистем </w:t>
      </w:r>
      <w:proofErr w:type="spellStart"/>
      <w:r w:rsidRPr="00E51859">
        <w:rPr>
          <w:sz w:val="28"/>
          <w:szCs w:val="28"/>
        </w:rPr>
        <w:t>Нижневартовского</w:t>
      </w:r>
      <w:proofErr w:type="spellEnd"/>
      <w:r w:rsidRPr="00E51859">
        <w:rPr>
          <w:sz w:val="28"/>
          <w:szCs w:val="28"/>
        </w:rPr>
        <w:t xml:space="preserve"> района. - Нижневартовск: Изд-во «</w:t>
      </w:r>
      <w:proofErr w:type="spellStart"/>
      <w:r w:rsidRPr="00E51859">
        <w:rPr>
          <w:sz w:val="28"/>
          <w:szCs w:val="28"/>
        </w:rPr>
        <w:t>Приобье</w:t>
      </w:r>
      <w:proofErr w:type="spellEnd"/>
      <w:r w:rsidRPr="00E51859">
        <w:rPr>
          <w:sz w:val="28"/>
          <w:szCs w:val="28"/>
        </w:rPr>
        <w:t>», 2002.</w:t>
      </w:r>
    </w:p>
    <w:p w:rsidR="00037DD0" w:rsidRDefault="00037DD0" w:rsidP="00E51859">
      <w:pPr>
        <w:pStyle w:val="a3"/>
        <w:numPr>
          <w:ilvl w:val="2"/>
          <w:numId w:val="2"/>
        </w:numPr>
        <w:tabs>
          <w:tab w:val="left" w:pos="877"/>
        </w:tabs>
        <w:spacing w:before="0" w:after="0" w:line="240" w:lineRule="auto"/>
        <w:ind w:left="284" w:right="-21" w:hanging="284"/>
        <w:jc w:val="both"/>
        <w:rPr>
          <w:sz w:val="28"/>
          <w:szCs w:val="28"/>
        </w:rPr>
      </w:pPr>
      <w:r w:rsidRPr="00E51859">
        <w:rPr>
          <w:sz w:val="28"/>
          <w:szCs w:val="28"/>
        </w:rPr>
        <w:t>Школьный экологический мониторинг. Учебно-методическое пособие</w:t>
      </w:r>
      <w:proofErr w:type="gramStart"/>
      <w:r w:rsidRPr="00E51859">
        <w:rPr>
          <w:sz w:val="28"/>
          <w:szCs w:val="28"/>
        </w:rPr>
        <w:t xml:space="preserve"> / П</w:t>
      </w:r>
      <w:proofErr w:type="gramEnd"/>
      <w:r w:rsidRPr="00E51859">
        <w:rPr>
          <w:sz w:val="28"/>
          <w:szCs w:val="28"/>
        </w:rPr>
        <w:t xml:space="preserve">од ред. Т.Я. </w:t>
      </w:r>
      <w:proofErr w:type="spellStart"/>
      <w:r w:rsidRPr="00E51859">
        <w:rPr>
          <w:sz w:val="28"/>
          <w:szCs w:val="28"/>
        </w:rPr>
        <w:t>Ашихминой</w:t>
      </w:r>
      <w:proofErr w:type="spellEnd"/>
      <w:r w:rsidRPr="00E51859">
        <w:rPr>
          <w:sz w:val="28"/>
          <w:szCs w:val="28"/>
        </w:rPr>
        <w:t>. - М.: АГАР, 2000. - 386 с.</w:t>
      </w:r>
    </w:p>
    <w:p w:rsidR="001770ED" w:rsidRDefault="001770ED" w:rsidP="001770ED">
      <w:pPr>
        <w:pStyle w:val="a3"/>
        <w:tabs>
          <w:tab w:val="left" w:pos="877"/>
        </w:tabs>
        <w:spacing w:before="0" w:after="0" w:line="240" w:lineRule="auto"/>
        <w:ind w:right="-21"/>
        <w:jc w:val="both"/>
        <w:rPr>
          <w:sz w:val="28"/>
          <w:szCs w:val="28"/>
        </w:rPr>
      </w:pPr>
    </w:p>
    <w:p w:rsidR="001770ED" w:rsidRPr="001770ED" w:rsidRDefault="001770ED" w:rsidP="001770ED">
      <w:pPr>
        <w:jc w:val="right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1770ED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ПРИЛОЖЕНИЕ 1</w:t>
      </w:r>
    </w:p>
    <w:p w:rsidR="001770ED" w:rsidRPr="001770ED" w:rsidRDefault="001770ED" w:rsidP="001770ED">
      <w:pPr>
        <w:shd w:val="clear" w:color="auto" w:fill="FFFFFF"/>
        <w:spacing w:after="150"/>
        <w:jc w:val="right"/>
        <w:rPr>
          <w:rFonts w:ascii="Times New Roman" w:hAnsi="Times New Roman" w:cs="Times New Roman"/>
          <w:sz w:val="28"/>
          <w:szCs w:val="28"/>
        </w:rPr>
      </w:pPr>
    </w:p>
    <w:p w:rsidR="001770ED" w:rsidRPr="001770ED" w:rsidRDefault="001770ED" w:rsidP="001770ED">
      <w:pPr>
        <w:shd w:val="clear" w:color="auto" w:fill="FFFFFF"/>
        <w:spacing w:after="150"/>
        <w:jc w:val="center"/>
        <w:rPr>
          <w:rFonts w:ascii="Times New Roman" w:hAnsi="Times New Roman" w:cs="Times New Roman"/>
          <w:sz w:val="28"/>
          <w:szCs w:val="28"/>
        </w:rPr>
      </w:pPr>
      <w:r w:rsidRPr="001770ED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КАЛЕНДАРНО-ТЕМАТИЧЕСКИЙ ПЛАН</w:t>
      </w:r>
    </w:p>
    <w:p w:rsidR="001770ED" w:rsidRPr="001770ED" w:rsidRDefault="001770ED" w:rsidP="001770ED">
      <w:pPr>
        <w:shd w:val="clear" w:color="auto" w:fill="FFFFFF"/>
        <w:spacing w:after="150"/>
        <w:jc w:val="center"/>
        <w:rPr>
          <w:rFonts w:ascii="Times New Roman" w:hAnsi="Times New Roman" w:cs="Times New Roman"/>
          <w:sz w:val="28"/>
          <w:szCs w:val="28"/>
        </w:rPr>
      </w:pPr>
      <w:r w:rsidRPr="001770ED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интенсива </w:t>
      </w:r>
      <w:r w:rsidRPr="001770ED">
        <w:rPr>
          <w:rFonts w:ascii="Times New Roman" w:hAnsi="Times New Roman" w:cs="Times New Roman"/>
          <w:sz w:val="28"/>
          <w:szCs w:val="28"/>
        </w:rPr>
        <w:t>«Экологический патруль» на 20___-20___ учебный год</w:t>
      </w:r>
    </w:p>
    <w:tbl>
      <w:tblPr>
        <w:tblW w:w="10248" w:type="dxa"/>
        <w:tblInd w:w="115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137"/>
        <w:gridCol w:w="994"/>
        <w:gridCol w:w="1727"/>
        <w:gridCol w:w="1062"/>
        <w:gridCol w:w="2475"/>
        <w:gridCol w:w="1853"/>
      </w:tblGrid>
      <w:tr w:rsidR="001770ED" w:rsidRPr="001770ED" w:rsidTr="001770ED"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. ч.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Содержание занятия (раздел подготовки, тема, форма занятия, форма контроля)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D551B4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Мероприятия за рамками учебного плана</w:t>
            </w:r>
          </w:p>
        </w:tc>
      </w:tr>
      <w:tr w:rsidR="001770ED" w:rsidRPr="001770ED" w:rsidTr="00E235E0">
        <w:tc>
          <w:tcPr>
            <w:tcW w:w="213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Октябрь/ ноябрь/ март/ июнь</w:t>
            </w: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70ED" w:rsidRDefault="001770ED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Экологический мониторинг. Понятие о видах мониторинга.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0ED" w:rsidRPr="001770ED" w:rsidTr="00E235E0">
        <w:tc>
          <w:tcPr>
            <w:tcW w:w="213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70ED" w:rsidRDefault="001770ED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Почва и ее экологическое значение. Структура и характеристика загрязненности почвенного покрова городов. Методы оценки экологического состояния почвы.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70ED" w:rsidRPr="001770ED" w:rsidTr="00E235E0">
        <w:tc>
          <w:tcPr>
            <w:tcW w:w="213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770ED" w:rsidRDefault="001770ED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1770ED">
              <w:rPr>
                <w:rFonts w:ascii="Times New Roman" w:hAnsi="Times New Roman" w:cs="Times New Roman"/>
                <w:sz w:val="28"/>
                <w:szCs w:val="28"/>
              </w:rPr>
              <w:t>Взятие почвенных образцов и их обработка (подготовка).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770ED" w:rsidRPr="001770ED" w:rsidRDefault="001770ED" w:rsidP="001770ED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9D6" w:rsidRPr="001770ED" w:rsidTr="00A36EDF">
        <w:trPr>
          <w:trHeight w:val="966"/>
        </w:trPr>
        <w:tc>
          <w:tcPr>
            <w:tcW w:w="213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19D6" w:rsidRDefault="006019D6" w:rsidP="006019D6">
            <w:r w:rsidRPr="002C0B4A">
              <w:rPr>
                <w:rFonts w:ascii="Times New Roman" w:hAnsi="Times New Roman" w:cs="Times New Roman"/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10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019D6" w:rsidRPr="006019D6" w:rsidRDefault="006019D6" w:rsidP="006019D6">
            <w:pPr>
              <w:pStyle w:val="91"/>
              <w:shd w:val="clear" w:color="auto" w:fill="auto"/>
              <w:spacing w:line="240" w:lineRule="auto"/>
              <w:rPr>
                <w:rFonts w:ascii="Arial Unicode MS" w:cs="Arial Unicode MS"/>
                <w:sz w:val="28"/>
                <w:szCs w:val="28"/>
              </w:rPr>
            </w:pPr>
            <w:r w:rsidRPr="006019D6">
              <w:rPr>
                <w:sz w:val="28"/>
                <w:szCs w:val="28"/>
              </w:rPr>
              <w:t>Определение общих физических свойств почвы. Приготовление почвенных вытяжек и их анализ.</w:t>
            </w:r>
          </w:p>
        </w:tc>
        <w:tc>
          <w:tcPr>
            <w:tcW w:w="185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9D6" w:rsidRPr="001770ED" w:rsidTr="00CA49E5">
        <w:tc>
          <w:tcPr>
            <w:tcW w:w="4858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3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6019D6" w:rsidRPr="001770ED" w:rsidRDefault="006019D6" w:rsidP="006019D6">
            <w:pPr>
              <w:spacing w:after="1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</w:tbl>
    <w:p w:rsidR="001770ED" w:rsidRDefault="001770ED" w:rsidP="001770ED">
      <w:pPr>
        <w:pStyle w:val="a3"/>
        <w:tabs>
          <w:tab w:val="left" w:pos="877"/>
        </w:tabs>
        <w:spacing w:before="0" w:after="0" w:line="240" w:lineRule="auto"/>
        <w:ind w:right="-21"/>
        <w:jc w:val="both"/>
        <w:rPr>
          <w:sz w:val="28"/>
          <w:szCs w:val="28"/>
        </w:rPr>
      </w:pPr>
    </w:p>
    <w:p w:rsidR="00037DD0" w:rsidRDefault="00037DD0">
      <w:pPr>
        <w:rPr>
          <w:color w:val="auto"/>
          <w:sz w:val="2"/>
          <w:szCs w:val="2"/>
        </w:rPr>
      </w:pPr>
    </w:p>
    <w:p w:rsidR="00037DD0" w:rsidRDefault="00037DD0">
      <w:pPr>
        <w:widowControl w:val="0"/>
        <w:autoSpaceDE w:val="0"/>
        <w:autoSpaceDN w:val="0"/>
        <w:adjustRightInd w:val="0"/>
        <w:rPr>
          <w:color w:val="auto"/>
        </w:rPr>
      </w:pPr>
    </w:p>
    <w:p w:rsidR="00037DD0" w:rsidRDefault="00037DD0">
      <w:pPr>
        <w:rPr>
          <w:color w:val="auto"/>
          <w:sz w:val="2"/>
          <w:szCs w:val="2"/>
        </w:rPr>
      </w:pPr>
    </w:p>
    <w:sectPr w:rsidR="00037DD0">
      <w:type w:val="continuous"/>
      <w:pgSz w:w="11905" w:h="16837"/>
      <w:pgMar w:top="1149" w:right="843" w:bottom="977" w:left="1160" w:header="1146" w:footer="97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885" w:rsidRDefault="00347885" w:rsidP="0027322B">
      <w:r>
        <w:separator/>
      </w:r>
    </w:p>
  </w:endnote>
  <w:endnote w:type="continuationSeparator" w:id="0">
    <w:p w:rsidR="00347885" w:rsidRDefault="00347885" w:rsidP="00273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2B" w:rsidRDefault="0027322B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5C5598">
      <w:rPr>
        <w:noProof/>
      </w:rPr>
      <w:t>1</w:t>
    </w:r>
    <w:r>
      <w:fldChar w:fldCharType="end"/>
    </w:r>
  </w:p>
  <w:p w:rsidR="0027322B" w:rsidRDefault="0027322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885" w:rsidRDefault="00347885" w:rsidP="0027322B">
      <w:r>
        <w:separator/>
      </w:r>
    </w:p>
  </w:footnote>
  <w:footnote w:type="continuationSeparator" w:id="0">
    <w:p w:rsidR="00347885" w:rsidRDefault="00347885" w:rsidP="00273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1CC375A"/>
    <w:lvl w:ilvl="0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)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3"/>
      <w:lvlJc w:val="left"/>
      <w:rPr>
        <w:rFonts w:cs="Times New Roman"/>
        <w:sz w:val="24"/>
        <w:szCs w:val="24"/>
      </w:rPr>
    </w:lvl>
    <w:lvl w:ilvl="3">
      <w:start w:val="2"/>
      <w:numFmt w:val="decimal"/>
      <w:lvlText w:val="%4."/>
      <w:lvlJc w:val="left"/>
      <w:rPr>
        <w:rFonts w:cs="Times New Roman"/>
        <w:sz w:val="24"/>
        <w:szCs w:val="24"/>
      </w:rPr>
    </w:lvl>
    <w:lvl w:ilvl="4">
      <w:start w:val="8"/>
      <w:numFmt w:val="decimal"/>
      <w:lvlText w:val="%5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%6."/>
      <w:lvlJc w:val="left"/>
      <w:rPr>
        <w:rFonts w:cs="Times New Roman"/>
        <w:sz w:val="24"/>
        <w:szCs w:val="24"/>
      </w:rPr>
    </w:lvl>
    <w:lvl w:ilvl="6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7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8">
      <w:start w:val="8"/>
      <w:numFmt w:val="decimal"/>
      <w:lvlText w:val="%7"/>
      <w:lvlJc w:val="left"/>
      <w:rPr>
        <w:rFonts w:cs="Times New Roman"/>
        <w:sz w:val="24"/>
        <w:szCs w:val="24"/>
      </w:rPr>
    </w:lvl>
  </w:abstractNum>
  <w:abstractNum w:abstractNumId="1">
    <w:nsid w:val="00000003"/>
    <w:multiLevelType w:val="multilevel"/>
    <w:tmpl w:val="35AEC8A8"/>
    <w:lvl w:ilvl="0">
      <w:start w:val="1"/>
      <w:numFmt w:val="upperRoman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3."/>
      <w:lvlJc w:val="left"/>
      <w:rPr>
        <w:rFonts w:cs="Times New Roman"/>
        <w:sz w:val="28"/>
        <w:szCs w:val="28"/>
      </w:rPr>
    </w:lvl>
    <w:lvl w:ilvl="3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4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6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7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8">
      <w:start w:val="1"/>
      <w:numFmt w:val="decimal"/>
      <w:lvlText w:val="%3."/>
      <w:lvlJc w:val="left"/>
      <w:rPr>
        <w:rFonts w:cs="Times New Roman"/>
        <w:sz w:val="24"/>
        <w:szCs w:val="24"/>
      </w:rPr>
    </w:lvl>
  </w:abstractNum>
  <w:abstractNum w:abstractNumId="2">
    <w:nsid w:val="06797207"/>
    <w:multiLevelType w:val="hybridMultilevel"/>
    <w:tmpl w:val="AE628E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863A5"/>
    <w:multiLevelType w:val="hybridMultilevel"/>
    <w:tmpl w:val="DC0A1BF0"/>
    <w:lvl w:ilvl="0" w:tplc="182CAC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34AAF"/>
    <w:multiLevelType w:val="hybridMultilevel"/>
    <w:tmpl w:val="DEAE7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DC7BE3"/>
    <w:multiLevelType w:val="multilevel"/>
    <w:tmpl w:val="1882B434"/>
    <w:lvl w:ilvl="0">
      <w:start w:val="1"/>
      <w:numFmt w:val="upperRoman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3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4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6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7">
      <w:start w:val="1"/>
      <w:numFmt w:val="decimal"/>
      <w:lvlText w:val="%3."/>
      <w:lvlJc w:val="left"/>
      <w:rPr>
        <w:rFonts w:cs="Times New Roman"/>
        <w:sz w:val="24"/>
        <w:szCs w:val="24"/>
      </w:rPr>
    </w:lvl>
    <w:lvl w:ilvl="8">
      <w:start w:val="1"/>
      <w:numFmt w:val="decimal"/>
      <w:lvlText w:val="%3."/>
      <w:lvlJc w:val="left"/>
      <w:rPr>
        <w:rFonts w:cs="Times New Roman"/>
        <w:sz w:val="24"/>
        <w:szCs w:val="24"/>
      </w:rPr>
    </w:lvl>
  </w:abstractNum>
  <w:abstractNum w:abstractNumId="6">
    <w:nsid w:val="3CB648DA"/>
    <w:multiLevelType w:val="multilevel"/>
    <w:tmpl w:val="40C8936C"/>
    <w:lvl w:ilvl="0">
      <w:start w:val="1"/>
      <w:numFmt w:val="decimal"/>
      <w:lvlText w:val="%1."/>
      <w:lvlJc w:val="left"/>
      <w:rPr>
        <w:rFonts w:cs="Times New Roman"/>
        <w:sz w:val="24"/>
        <w:szCs w:val="24"/>
      </w:rPr>
    </w:lvl>
    <w:lvl w:ilvl="1">
      <w:start w:val="1"/>
      <w:numFmt w:val="decimal"/>
      <w:lvlText w:val="%2)"/>
      <w:lvlJc w:val="left"/>
      <w:rPr>
        <w:rFonts w:cs="Times New Roman"/>
        <w:sz w:val="24"/>
        <w:szCs w:val="24"/>
      </w:rPr>
    </w:lvl>
    <w:lvl w:ilvl="2">
      <w:start w:val="1"/>
      <w:numFmt w:val="decimal"/>
      <w:lvlText w:val="%3"/>
      <w:lvlJc w:val="left"/>
      <w:rPr>
        <w:rFonts w:cs="Times New Roman"/>
        <w:sz w:val="24"/>
        <w:szCs w:val="24"/>
      </w:rPr>
    </w:lvl>
    <w:lvl w:ilvl="3">
      <w:start w:val="2"/>
      <w:numFmt w:val="decimal"/>
      <w:lvlText w:val="%4."/>
      <w:lvlJc w:val="left"/>
      <w:rPr>
        <w:rFonts w:cs="Times New Roman"/>
        <w:sz w:val="24"/>
        <w:szCs w:val="24"/>
      </w:rPr>
    </w:lvl>
    <w:lvl w:ilvl="4">
      <w:start w:val="8"/>
      <w:numFmt w:val="decimal"/>
      <w:lvlText w:val="%5."/>
      <w:lvlJc w:val="left"/>
      <w:rPr>
        <w:rFonts w:cs="Times New Roman"/>
        <w:sz w:val="24"/>
        <w:szCs w:val="24"/>
      </w:rPr>
    </w:lvl>
    <w:lvl w:ilvl="5">
      <w:start w:val="1"/>
      <w:numFmt w:val="decimal"/>
      <w:lvlText w:val="%3.%6."/>
      <w:lvlJc w:val="left"/>
      <w:rPr>
        <w:rFonts w:cs="Times New Roman"/>
        <w:sz w:val="24"/>
        <w:szCs w:val="24"/>
      </w:rPr>
    </w:lvl>
    <w:lvl w:ilvl="6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7">
      <w:start w:val="8"/>
      <w:numFmt w:val="decimal"/>
      <w:lvlText w:val="%7"/>
      <w:lvlJc w:val="left"/>
      <w:rPr>
        <w:rFonts w:cs="Times New Roman"/>
        <w:sz w:val="24"/>
        <w:szCs w:val="24"/>
      </w:rPr>
    </w:lvl>
    <w:lvl w:ilvl="8">
      <w:start w:val="8"/>
      <w:numFmt w:val="decimal"/>
      <w:lvlText w:val="%7"/>
      <w:lvlJc w:val="left"/>
      <w:rPr>
        <w:rFonts w:cs="Times New Roman"/>
        <w:sz w:val="24"/>
        <w:szCs w:val="24"/>
      </w:rPr>
    </w:lvl>
  </w:abstractNum>
  <w:abstractNum w:abstractNumId="7">
    <w:nsid w:val="3DEE0D15"/>
    <w:multiLevelType w:val="multilevel"/>
    <w:tmpl w:val="304AE1A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cs="Times New Roman" w:hint="default"/>
      </w:rPr>
    </w:lvl>
    <w:lvl w:ilvl="1">
      <w:start w:val="6"/>
      <w:numFmt w:val="decimal"/>
      <w:lvlText w:val="%1.%2."/>
      <w:lvlJc w:val="left"/>
      <w:pPr>
        <w:ind w:left="1800" w:hanging="720"/>
      </w:pPr>
      <w:rPr>
        <w:rFonts w:ascii="Times New Roman"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asci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asci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asci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asci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asci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ascii="Times New Roman" w:cs="Times New Roman" w:hint="default"/>
      </w:rPr>
    </w:lvl>
  </w:abstractNum>
  <w:abstractNum w:abstractNumId="8">
    <w:nsid w:val="56ED03D7"/>
    <w:multiLevelType w:val="multilevel"/>
    <w:tmpl w:val="FB9635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9">
    <w:nsid w:val="5FC554DF"/>
    <w:multiLevelType w:val="hybridMultilevel"/>
    <w:tmpl w:val="7F4280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1A7D96"/>
    <w:multiLevelType w:val="hybridMultilevel"/>
    <w:tmpl w:val="5C4C2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CD1C0E"/>
    <w:multiLevelType w:val="hybridMultilevel"/>
    <w:tmpl w:val="056687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917FB2"/>
    <w:multiLevelType w:val="hybridMultilevel"/>
    <w:tmpl w:val="65FA9F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663FF"/>
    <w:multiLevelType w:val="hybridMultilevel"/>
    <w:tmpl w:val="0C267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12"/>
  </w:num>
  <w:num w:numId="9">
    <w:abstractNumId w:val="13"/>
  </w:num>
  <w:num w:numId="10">
    <w:abstractNumId w:val="8"/>
  </w:num>
  <w:num w:numId="11">
    <w:abstractNumId w:val="9"/>
  </w:num>
  <w:num w:numId="12">
    <w:abstractNumId w:val="3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1E"/>
    <w:rsid w:val="0002266C"/>
    <w:rsid w:val="00037DD0"/>
    <w:rsid w:val="00041480"/>
    <w:rsid w:val="00052E7E"/>
    <w:rsid w:val="00080F03"/>
    <w:rsid w:val="00146CDC"/>
    <w:rsid w:val="001770ED"/>
    <w:rsid w:val="0027322B"/>
    <w:rsid w:val="002859C4"/>
    <w:rsid w:val="002C0B4A"/>
    <w:rsid w:val="002D7336"/>
    <w:rsid w:val="00347885"/>
    <w:rsid w:val="00364D0B"/>
    <w:rsid w:val="00392791"/>
    <w:rsid w:val="00492B1C"/>
    <w:rsid w:val="004B25C2"/>
    <w:rsid w:val="00565B47"/>
    <w:rsid w:val="005A1D5E"/>
    <w:rsid w:val="005C5598"/>
    <w:rsid w:val="005D2AD9"/>
    <w:rsid w:val="006019D6"/>
    <w:rsid w:val="007626C1"/>
    <w:rsid w:val="007D0296"/>
    <w:rsid w:val="008951F3"/>
    <w:rsid w:val="00897B4B"/>
    <w:rsid w:val="00A36EDF"/>
    <w:rsid w:val="00A8530B"/>
    <w:rsid w:val="00B21F1E"/>
    <w:rsid w:val="00B441E6"/>
    <w:rsid w:val="00B54AA3"/>
    <w:rsid w:val="00B87644"/>
    <w:rsid w:val="00BC3571"/>
    <w:rsid w:val="00C358CC"/>
    <w:rsid w:val="00CA49E5"/>
    <w:rsid w:val="00D551B4"/>
    <w:rsid w:val="00D81940"/>
    <w:rsid w:val="00DE173B"/>
    <w:rsid w:val="00E235E0"/>
    <w:rsid w:val="00E51859"/>
    <w:rsid w:val="00FC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locked/>
    <w:rPr>
      <w:rFonts w:ascii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before="240" w:after="720" w:line="240" w:lineRule="atLeast"/>
    </w:pPr>
    <w:rPr>
      <w:rFonts w:ascii="Times New Roman" w:hAnsi="Times New Roman" w:cs="Times New Roman"/>
      <w:color w:val="auto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Arial Unicode MS"/>
      <w:color w:val="000000"/>
    </w:rPr>
  </w:style>
  <w:style w:type="character" w:customStyle="1" w:styleId="3">
    <w:name w:val="Основной текст (3)"/>
    <w:basedOn w:val="a0"/>
    <w:link w:val="3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1">
    <w:name w:val="Заголовок №1"/>
    <w:basedOn w:val="a0"/>
    <w:link w:val="11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12">
    <w:name w:val="Заголовок №1 (2)"/>
    <w:basedOn w:val="a0"/>
    <w:link w:val="121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22">
    <w:name w:val="Заголовок №2 (2)"/>
    <w:basedOn w:val="a0"/>
    <w:link w:val="22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4">
    <w:name w:val="Основной текст (4)"/>
    <w:basedOn w:val="a0"/>
    <w:link w:val="4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50">
    <w:name w:val="Основной текст (5) + Полужирный"/>
    <w:basedOn w:val="5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№2"/>
    <w:basedOn w:val="a0"/>
    <w:link w:val="210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23">
    <w:name w:val="Заголовок №2 + Не полужирный"/>
    <w:basedOn w:val="20"/>
    <w:uiPriority w:val="99"/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a5">
    <w:name w:val="Основной текст + Полужирный"/>
    <w:uiPriority w:val="99"/>
    <w:rPr>
      <w:rFonts w:ascii="Times New Roman" w:hAnsi="Times New Roman"/>
      <w:b/>
      <w:sz w:val="24"/>
    </w:rPr>
  </w:style>
  <w:style w:type="character" w:customStyle="1" w:styleId="a6">
    <w:name w:val="Подпись к таблице"/>
    <w:basedOn w:val="a0"/>
    <w:link w:val="10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7">
    <w:name w:val="Основной текст (7)"/>
    <w:basedOn w:val="a0"/>
    <w:link w:val="7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8">
    <w:name w:val="Основной текст (8)"/>
    <w:basedOn w:val="a0"/>
    <w:link w:val="8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6">
    <w:name w:val="Основной текст (6)"/>
    <w:basedOn w:val="a0"/>
    <w:link w:val="61"/>
    <w:uiPriority w:val="99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230">
    <w:name w:val="Заголовок №2 (3)"/>
    <w:basedOn w:val="a0"/>
    <w:link w:val="23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9">
    <w:name w:val="Основной текст (9)"/>
    <w:basedOn w:val="a0"/>
    <w:link w:val="9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510">
    <w:name w:val="Основной текст (5) + Полужирный1"/>
    <w:basedOn w:val="5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00">
    <w:name w:val="Основной текст (10)"/>
    <w:basedOn w:val="a0"/>
    <w:link w:val="101"/>
    <w:uiPriority w:val="99"/>
    <w:locked/>
    <w:rPr>
      <w:rFonts w:ascii="Times New Roman" w:hAnsi="Times New Roman" w:cs="Times New Roman"/>
      <w:i/>
      <w:iCs/>
      <w:sz w:val="24"/>
      <w:szCs w:val="24"/>
    </w:rPr>
  </w:style>
  <w:style w:type="character" w:customStyle="1" w:styleId="110">
    <w:name w:val="Основной текст (11)"/>
    <w:basedOn w:val="a0"/>
    <w:link w:val="111"/>
    <w:uiPriority w:val="99"/>
    <w:locked/>
    <w:rPr>
      <w:rFonts w:ascii="Times New Roman" w:hAnsi="Times New Roman" w:cs="Times New Roman"/>
      <w:i/>
      <w:iCs/>
      <w:sz w:val="24"/>
      <w:szCs w:val="24"/>
    </w:rPr>
  </w:style>
  <w:style w:type="character" w:customStyle="1" w:styleId="112">
    <w:name w:val="Основной текст (11)2"/>
    <w:basedOn w:val="110"/>
    <w:uiPriority w:val="99"/>
    <w:rPr>
      <w:rFonts w:ascii="Times New Roman" w:hAnsi="Times New Roman" w:cs="Times New Roman"/>
      <w:i/>
      <w:iCs/>
      <w:sz w:val="24"/>
      <w:szCs w:val="24"/>
      <w:u w:val="single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after="240" w:line="278" w:lineRule="exact"/>
      <w:jc w:val="right"/>
    </w:pPr>
    <w:rPr>
      <w:rFonts w:ascii="Times New Roman" w:hAnsi="Times New Roman" w:cs="Times New Roman"/>
      <w:color w:val="auto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before="1380" w:line="274" w:lineRule="exact"/>
      <w:jc w:val="center"/>
    </w:pPr>
    <w:rPr>
      <w:rFonts w:ascii="Times New Roman" w:hAnsi="Times New Roman" w:cs="Times New Roman"/>
      <w:color w:val="auto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before="1200" w:after="4260" w:line="322" w:lineRule="exact"/>
      <w:jc w:val="right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1">
    <w:name w:val="Заголовок №1 (2)1"/>
    <w:basedOn w:val="a"/>
    <w:link w:val="12"/>
    <w:uiPriority w:val="99"/>
    <w:pPr>
      <w:shd w:val="clear" w:color="auto" w:fill="FFFFFF"/>
      <w:spacing w:before="4260" w:line="240" w:lineRule="atLeast"/>
      <w:jc w:val="center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21">
    <w:name w:val="Заголовок №2 (2)1"/>
    <w:basedOn w:val="a"/>
    <w:link w:val="22"/>
    <w:uiPriority w:val="99"/>
    <w:pPr>
      <w:shd w:val="clear" w:color="auto" w:fill="FFFFFF"/>
      <w:spacing w:line="274" w:lineRule="exact"/>
      <w:ind w:firstLine="1920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4" w:lineRule="exact"/>
      <w:ind w:firstLine="660"/>
      <w:jc w:val="both"/>
    </w:pPr>
    <w:rPr>
      <w:rFonts w:ascii="Times New Roman" w:hAnsi="Times New Roman" w:cs="Times New Roman"/>
      <w:color w:val="auto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274" w:lineRule="exact"/>
      <w:ind w:firstLine="660"/>
    </w:pPr>
    <w:rPr>
      <w:rFonts w:ascii="Times New Roman" w:hAnsi="Times New Roman" w:cs="Times New Roman"/>
      <w:color w:val="auto"/>
    </w:rPr>
  </w:style>
  <w:style w:type="paragraph" w:customStyle="1" w:styleId="210">
    <w:name w:val="Заголовок №21"/>
    <w:basedOn w:val="a"/>
    <w:link w:val="20"/>
    <w:uiPriority w:val="99"/>
    <w:pPr>
      <w:shd w:val="clear" w:color="auto" w:fill="FFFFFF"/>
      <w:spacing w:line="274" w:lineRule="exact"/>
      <w:ind w:firstLine="660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10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78" w:lineRule="exact"/>
      <w:jc w:val="both"/>
    </w:pPr>
    <w:rPr>
      <w:rFonts w:ascii="Times New Roman" w:hAnsi="Times New Roman" w:cs="Times New Roman"/>
      <w:b/>
      <w:bCs/>
      <w:color w:val="auto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231">
    <w:name w:val="Заголовок №2 (3)1"/>
    <w:basedOn w:val="a"/>
    <w:link w:val="230"/>
    <w:uiPriority w:val="99"/>
    <w:pPr>
      <w:shd w:val="clear" w:color="auto" w:fill="FFFFFF"/>
      <w:spacing w:line="274" w:lineRule="exact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269" w:lineRule="exact"/>
      <w:jc w:val="both"/>
    </w:pPr>
    <w:rPr>
      <w:rFonts w:ascii="Times New Roman" w:hAnsi="Times New Roman" w:cs="Times New Roman"/>
      <w:i/>
      <w:iCs/>
      <w:color w:val="auto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274" w:lineRule="exact"/>
    </w:pPr>
    <w:rPr>
      <w:rFonts w:ascii="Times New Roman" w:hAnsi="Times New Roman" w:cs="Times New Roman"/>
      <w:i/>
      <w:iCs/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B21F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21F1E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59"/>
    <w:rsid w:val="00BC3571"/>
    <w:rPr>
      <w:rFonts w:asciiTheme="minorHAnsi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732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27322B"/>
    <w:rPr>
      <w:rFonts w:cs="Arial Unicode MS"/>
      <w:color w:val="000000"/>
    </w:rPr>
  </w:style>
  <w:style w:type="paragraph" w:styleId="ac">
    <w:name w:val="footer"/>
    <w:basedOn w:val="a"/>
    <w:link w:val="ad"/>
    <w:uiPriority w:val="99"/>
    <w:unhideWhenUsed/>
    <w:rsid w:val="002732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27322B"/>
    <w:rPr>
      <w:rFonts w:cs="Arial Unicode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locked/>
    <w:rPr>
      <w:rFonts w:ascii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before="240" w:after="720" w:line="240" w:lineRule="atLeast"/>
    </w:pPr>
    <w:rPr>
      <w:rFonts w:ascii="Times New Roman" w:hAnsi="Times New Roman" w:cs="Times New Roman"/>
      <w:color w:val="auto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Arial Unicode MS"/>
      <w:color w:val="000000"/>
    </w:rPr>
  </w:style>
  <w:style w:type="character" w:customStyle="1" w:styleId="3">
    <w:name w:val="Основной текст (3)"/>
    <w:basedOn w:val="a0"/>
    <w:link w:val="3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1">
    <w:name w:val="Заголовок №1"/>
    <w:basedOn w:val="a0"/>
    <w:link w:val="11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12">
    <w:name w:val="Заголовок №1 (2)"/>
    <w:basedOn w:val="a0"/>
    <w:link w:val="121"/>
    <w:uiPriority w:val="99"/>
    <w:locked/>
    <w:rPr>
      <w:rFonts w:ascii="Times New Roman" w:hAnsi="Times New Roman" w:cs="Times New Roman"/>
      <w:sz w:val="28"/>
      <w:szCs w:val="28"/>
    </w:rPr>
  </w:style>
  <w:style w:type="character" w:customStyle="1" w:styleId="22">
    <w:name w:val="Заголовок №2 (2)"/>
    <w:basedOn w:val="a0"/>
    <w:link w:val="22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4">
    <w:name w:val="Основной текст (4)"/>
    <w:basedOn w:val="a0"/>
    <w:link w:val="4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50">
    <w:name w:val="Основной текст (5) + Полужирный"/>
    <w:basedOn w:val="5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№2"/>
    <w:basedOn w:val="a0"/>
    <w:link w:val="210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23">
    <w:name w:val="Заголовок №2 + Не полужирный"/>
    <w:basedOn w:val="20"/>
    <w:uiPriority w:val="99"/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a5">
    <w:name w:val="Основной текст + Полужирный"/>
    <w:uiPriority w:val="99"/>
    <w:rPr>
      <w:rFonts w:ascii="Times New Roman" w:hAnsi="Times New Roman"/>
      <w:b/>
      <w:sz w:val="24"/>
    </w:rPr>
  </w:style>
  <w:style w:type="character" w:customStyle="1" w:styleId="a6">
    <w:name w:val="Подпись к таблице"/>
    <w:basedOn w:val="a0"/>
    <w:link w:val="10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7">
    <w:name w:val="Основной текст (7)"/>
    <w:basedOn w:val="a0"/>
    <w:link w:val="7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8">
    <w:name w:val="Основной текст (8)"/>
    <w:basedOn w:val="a0"/>
    <w:link w:val="8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6">
    <w:name w:val="Основной текст (6)"/>
    <w:basedOn w:val="a0"/>
    <w:link w:val="61"/>
    <w:uiPriority w:val="99"/>
    <w:locked/>
    <w:rPr>
      <w:rFonts w:ascii="Times New Roman" w:hAnsi="Times New Roman" w:cs="Times New Roman"/>
      <w:noProof/>
      <w:sz w:val="20"/>
      <w:szCs w:val="20"/>
    </w:rPr>
  </w:style>
  <w:style w:type="character" w:customStyle="1" w:styleId="230">
    <w:name w:val="Заголовок №2 (3)"/>
    <w:basedOn w:val="a0"/>
    <w:link w:val="231"/>
    <w:uiPriority w:val="99"/>
    <w:locked/>
    <w:rPr>
      <w:rFonts w:ascii="Times New Roman" w:hAnsi="Times New Roman" w:cs="Times New Roman"/>
      <w:b/>
      <w:bCs/>
      <w:sz w:val="24"/>
      <w:szCs w:val="24"/>
    </w:rPr>
  </w:style>
  <w:style w:type="character" w:customStyle="1" w:styleId="9">
    <w:name w:val="Основной текст (9)"/>
    <w:basedOn w:val="a0"/>
    <w:link w:val="91"/>
    <w:uiPriority w:val="99"/>
    <w:locked/>
    <w:rPr>
      <w:rFonts w:ascii="Times New Roman" w:hAnsi="Times New Roman" w:cs="Times New Roman"/>
      <w:sz w:val="24"/>
      <w:szCs w:val="24"/>
    </w:rPr>
  </w:style>
  <w:style w:type="character" w:customStyle="1" w:styleId="510">
    <w:name w:val="Основной текст (5) + Полужирный1"/>
    <w:basedOn w:val="5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00">
    <w:name w:val="Основной текст (10)"/>
    <w:basedOn w:val="a0"/>
    <w:link w:val="101"/>
    <w:uiPriority w:val="99"/>
    <w:locked/>
    <w:rPr>
      <w:rFonts w:ascii="Times New Roman" w:hAnsi="Times New Roman" w:cs="Times New Roman"/>
      <w:i/>
      <w:iCs/>
      <w:sz w:val="24"/>
      <w:szCs w:val="24"/>
    </w:rPr>
  </w:style>
  <w:style w:type="character" w:customStyle="1" w:styleId="110">
    <w:name w:val="Основной текст (11)"/>
    <w:basedOn w:val="a0"/>
    <w:link w:val="111"/>
    <w:uiPriority w:val="99"/>
    <w:locked/>
    <w:rPr>
      <w:rFonts w:ascii="Times New Roman" w:hAnsi="Times New Roman" w:cs="Times New Roman"/>
      <w:i/>
      <w:iCs/>
      <w:sz w:val="24"/>
      <w:szCs w:val="24"/>
    </w:rPr>
  </w:style>
  <w:style w:type="character" w:customStyle="1" w:styleId="112">
    <w:name w:val="Основной текст (11)2"/>
    <w:basedOn w:val="110"/>
    <w:uiPriority w:val="99"/>
    <w:rPr>
      <w:rFonts w:ascii="Times New Roman" w:hAnsi="Times New Roman" w:cs="Times New Roman"/>
      <w:i/>
      <w:iCs/>
      <w:sz w:val="24"/>
      <w:szCs w:val="24"/>
      <w:u w:val="single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4"/>
      <w:szCs w:val="2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after="240" w:line="278" w:lineRule="exact"/>
      <w:jc w:val="right"/>
    </w:pPr>
    <w:rPr>
      <w:rFonts w:ascii="Times New Roman" w:hAnsi="Times New Roman" w:cs="Times New Roman"/>
      <w:color w:val="auto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before="1380" w:line="274" w:lineRule="exact"/>
      <w:jc w:val="center"/>
    </w:pPr>
    <w:rPr>
      <w:rFonts w:ascii="Times New Roman" w:hAnsi="Times New Roman" w:cs="Times New Roman"/>
      <w:color w:val="auto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before="1200" w:after="4260" w:line="322" w:lineRule="exact"/>
      <w:jc w:val="right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1">
    <w:name w:val="Заголовок №1 (2)1"/>
    <w:basedOn w:val="a"/>
    <w:link w:val="12"/>
    <w:uiPriority w:val="99"/>
    <w:pPr>
      <w:shd w:val="clear" w:color="auto" w:fill="FFFFFF"/>
      <w:spacing w:before="4260" w:line="240" w:lineRule="atLeast"/>
      <w:jc w:val="center"/>
      <w:outlineLvl w:val="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21">
    <w:name w:val="Заголовок №2 (2)1"/>
    <w:basedOn w:val="a"/>
    <w:link w:val="22"/>
    <w:uiPriority w:val="99"/>
    <w:pPr>
      <w:shd w:val="clear" w:color="auto" w:fill="FFFFFF"/>
      <w:spacing w:line="274" w:lineRule="exact"/>
      <w:ind w:firstLine="1920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4" w:lineRule="exact"/>
      <w:ind w:firstLine="660"/>
      <w:jc w:val="both"/>
    </w:pPr>
    <w:rPr>
      <w:rFonts w:ascii="Times New Roman" w:hAnsi="Times New Roman" w:cs="Times New Roman"/>
      <w:color w:val="auto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274" w:lineRule="exact"/>
      <w:ind w:firstLine="660"/>
    </w:pPr>
    <w:rPr>
      <w:rFonts w:ascii="Times New Roman" w:hAnsi="Times New Roman" w:cs="Times New Roman"/>
      <w:color w:val="auto"/>
    </w:rPr>
  </w:style>
  <w:style w:type="paragraph" w:customStyle="1" w:styleId="210">
    <w:name w:val="Заголовок №21"/>
    <w:basedOn w:val="a"/>
    <w:link w:val="20"/>
    <w:uiPriority w:val="99"/>
    <w:pPr>
      <w:shd w:val="clear" w:color="auto" w:fill="FFFFFF"/>
      <w:spacing w:line="274" w:lineRule="exact"/>
      <w:ind w:firstLine="660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10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78" w:lineRule="exact"/>
      <w:jc w:val="both"/>
    </w:pPr>
    <w:rPr>
      <w:rFonts w:ascii="Times New Roman" w:hAnsi="Times New Roman" w:cs="Times New Roman"/>
      <w:b/>
      <w:bCs/>
      <w:color w:val="auto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231">
    <w:name w:val="Заголовок №2 (3)1"/>
    <w:basedOn w:val="a"/>
    <w:link w:val="230"/>
    <w:uiPriority w:val="99"/>
    <w:pPr>
      <w:shd w:val="clear" w:color="auto" w:fill="FFFFFF"/>
      <w:spacing w:line="274" w:lineRule="exact"/>
      <w:outlineLvl w:val="1"/>
    </w:pPr>
    <w:rPr>
      <w:rFonts w:ascii="Times New Roman" w:hAnsi="Times New Roman" w:cs="Times New Roman"/>
      <w:b/>
      <w:bCs/>
      <w:color w:val="auto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269" w:lineRule="exact"/>
      <w:jc w:val="both"/>
    </w:pPr>
    <w:rPr>
      <w:rFonts w:ascii="Times New Roman" w:hAnsi="Times New Roman" w:cs="Times New Roman"/>
      <w:i/>
      <w:iCs/>
      <w:color w:val="auto"/>
    </w:rPr>
  </w:style>
  <w:style w:type="paragraph" w:customStyle="1" w:styleId="111">
    <w:name w:val="Основной текст (11)1"/>
    <w:basedOn w:val="a"/>
    <w:link w:val="110"/>
    <w:uiPriority w:val="99"/>
    <w:pPr>
      <w:shd w:val="clear" w:color="auto" w:fill="FFFFFF"/>
      <w:spacing w:line="274" w:lineRule="exact"/>
    </w:pPr>
    <w:rPr>
      <w:rFonts w:ascii="Times New Roman" w:hAnsi="Times New Roman" w:cs="Times New Roman"/>
      <w:i/>
      <w:iCs/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B21F1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21F1E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59"/>
    <w:rsid w:val="00BC3571"/>
    <w:rPr>
      <w:rFonts w:asciiTheme="minorHAnsi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732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27322B"/>
    <w:rPr>
      <w:rFonts w:cs="Arial Unicode MS"/>
      <w:color w:val="000000"/>
    </w:rPr>
  </w:style>
  <w:style w:type="paragraph" w:styleId="ac">
    <w:name w:val="footer"/>
    <w:basedOn w:val="a"/>
    <w:link w:val="ad"/>
    <w:uiPriority w:val="99"/>
    <w:unhideWhenUsed/>
    <w:rsid w:val="002732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27322B"/>
    <w:rPr>
      <w:rFonts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43584-B2B7-4075-9D6A-676F10188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2088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2023-11-03T03:00:00Z</dcterms:created>
  <dcterms:modified xsi:type="dcterms:W3CDTF">2023-11-03T03:00:00Z</dcterms:modified>
</cp:coreProperties>
</file>